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9D38A" w14:textId="77777777" w:rsidR="00392174" w:rsidRDefault="00392174" w:rsidP="00392174">
      <w:pPr>
        <w:pStyle w:val="NormalWeb"/>
        <w:spacing w:before="0" w:after="0" w:line="101" w:lineRule="atLeast"/>
        <w:rPr>
          <w:rFonts w:ascii="Calibri" w:hAnsi="Calibri" w:cs="Calibri"/>
          <w:lang w:val="ro-RO"/>
        </w:rPr>
      </w:pPr>
      <w:r>
        <w:rPr>
          <w:rFonts w:ascii="Calibri" w:hAnsi="Calibri" w:cs="Calibri"/>
          <w:lang w:val="ro-RO"/>
        </w:rPr>
        <w:t>SPITALUL JUDEŢEAN DE URGENŢĂ</w:t>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t xml:space="preserve">                Borboly Csaba</w:t>
      </w:r>
    </w:p>
    <w:p w14:paraId="4CE52C33" w14:textId="77777777" w:rsidR="00392174" w:rsidRDefault="00392174" w:rsidP="00392174">
      <w:pPr>
        <w:pStyle w:val="NormalWeb"/>
        <w:spacing w:before="0" w:after="0" w:line="101" w:lineRule="atLeast"/>
        <w:rPr>
          <w:rFonts w:ascii="Calibri" w:hAnsi="Calibri" w:cs="Calibri"/>
          <w:lang w:val="ro-RO"/>
        </w:rPr>
      </w:pPr>
      <w:r>
        <w:rPr>
          <w:rFonts w:ascii="Calibri" w:hAnsi="Calibri" w:cs="Calibri"/>
          <w:lang w:val="ro-RO"/>
        </w:rPr>
        <w:t>MIERCUREA CIUC</w:t>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t xml:space="preserve">                preşedinte</w:t>
      </w:r>
    </w:p>
    <w:p w14:paraId="0EDD7CEB" w14:textId="77777777" w:rsidR="00392174" w:rsidRDefault="00392174" w:rsidP="00392174">
      <w:pPr>
        <w:pStyle w:val="NormalWeb"/>
        <w:spacing w:before="0" w:after="0" w:line="101" w:lineRule="atLeast"/>
        <w:rPr>
          <w:rFonts w:ascii="Calibri" w:hAnsi="Calibri" w:cs="Calibri"/>
          <w:lang w:val="ro-RO"/>
        </w:rPr>
      </w:pPr>
      <w:r>
        <w:rPr>
          <w:rFonts w:ascii="Calibri" w:hAnsi="Calibri" w:cs="Calibri"/>
          <w:lang w:val="ro-RO"/>
        </w:rPr>
        <w:t>Nr. 6731/2019</w:t>
      </w:r>
      <w:r>
        <w:rPr>
          <w:rFonts w:ascii="Calibri" w:hAnsi="Calibri" w:cs="Calibri"/>
          <w:lang w:val="ro-RO"/>
        </w:rPr>
        <w:tab/>
      </w:r>
      <w:r>
        <w:rPr>
          <w:rFonts w:ascii="Calibri" w:hAnsi="Calibri" w:cs="Calibri"/>
          <w:lang w:val="ro-RO"/>
        </w:rPr>
        <w:tab/>
        <w:t xml:space="preserve">                                                                                              se aprobă</w:t>
      </w:r>
    </w:p>
    <w:p w14:paraId="620DF56C" w14:textId="77777777" w:rsidR="00392174" w:rsidRDefault="00392174" w:rsidP="00392174">
      <w:pPr>
        <w:jc w:val="both"/>
        <w:rPr>
          <w:rFonts w:ascii="Calibri" w:hAnsi="Calibri" w:cs="Calibri"/>
          <w:bCs/>
          <w:lang w:val="ro-RO"/>
        </w:rPr>
      </w:pP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lang w:val="ro-RO"/>
        </w:rPr>
        <w:tab/>
      </w:r>
      <w:r>
        <w:rPr>
          <w:rFonts w:ascii="Calibri" w:hAnsi="Calibri" w:cs="Calibri"/>
          <w:b/>
          <w:bCs/>
          <w:lang w:val="ro-RO"/>
        </w:rPr>
        <w:tab/>
      </w:r>
      <w:r>
        <w:rPr>
          <w:rFonts w:ascii="Calibri" w:hAnsi="Calibri" w:cs="Calibri"/>
          <w:b/>
          <w:bCs/>
          <w:lang w:val="ro-RO"/>
        </w:rPr>
        <w:tab/>
      </w:r>
      <w:r>
        <w:rPr>
          <w:rFonts w:ascii="Calibri" w:hAnsi="Calibri" w:cs="Calibri"/>
          <w:b/>
          <w:bCs/>
          <w:lang w:val="ro-RO"/>
        </w:rPr>
        <w:tab/>
      </w:r>
      <w:r>
        <w:rPr>
          <w:rFonts w:ascii="Calibri" w:hAnsi="Calibri" w:cs="Calibri"/>
          <w:b/>
          <w:bCs/>
          <w:lang w:val="ro-RO"/>
        </w:rPr>
        <w:tab/>
      </w:r>
      <w:r>
        <w:rPr>
          <w:rFonts w:ascii="Calibri" w:hAnsi="Calibri" w:cs="Calibri"/>
          <w:b/>
          <w:bCs/>
          <w:lang w:val="ro-RO"/>
        </w:rPr>
        <w:tab/>
      </w:r>
      <w:r>
        <w:rPr>
          <w:rFonts w:ascii="Calibri" w:hAnsi="Calibri" w:cs="Calibri"/>
          <w:b/>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t xml:space="preserve">   VIZAT</w:t>
      </w:r>
    </w:p>
    <w:p w14:paraId="4C8D16F6" w14:textId="77777777" w:rsidR="00392174" w:rsidRDefault="00392174" w:rsidP="00392174">
      <w:pPr>
        <w:jc w:val="both"/>
        <w:rPr>
          <w:rFonts w:ascii="Calibri" w:hAnsi="Calibri" w:cs="Calibri"/>
          <w:bCs/>
          <w:lang w:val="ro-RO"/>
        </w:rPr>
      </w:pP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t xml:space="preserve">   Director general</w:t>
      </w:r>
    </w:p>
    <w:p w14:paraId="5BB6B654" w14:textId="77777777" w:rsidR="00392174" w:rsidRDefault="00392174" w:rsidP="00392174">
      <w:pPr>
        <w:jc w:val="both"/>
        <w:rPr>
          <w:rFonts w:ascii="Calibri" w:hAnsi="Calibri" w:cs="Calibri"/>
          <w:bCs/>
          <w:lang w:val="ro-RO"/>
        </w:rPr>
      </w:pP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r>
      <w:r>
        <w:rPr>
          <w:rFonts w:ascii="Calibri" w:hAnsi="Calibri" w:cs="Calibri"/>
          <w:bCs/>
          <w:lang w:val="ro-RO"/>
        </w:rPr>
        <w:tab/>
        <w:t xml:space="preserve">   Szőcs-Mátyás István</w:t>
      </w:r>
    </w:p>
    <w:p w14:paraId="0B7DA1FD" w14:textId="77777777" w:rsidR="00392174" w:rsidRDefault="00392174" w:rsidP="00392174">
      <w:pPr>
        <w:jc w:val="center"/>
        <w:rPr>
          <w:rFonts w:ascii="Calibri" w:hAnsi="Calibri" w:cs="Calibri"/>
          <w:bCs/>
          <w:lang w:val="ro-RO"/>
        </w:rPr>
      </w:pPr>
    </w:p>
    <w:p w14:paraId="6DBC28D8" w14:textId="77777777" w:rsidR="00392174" w:rsidRDefault="00392174" w:rsidP="00392174">
      <w:pPr>
        <w:jc w:val="center"/>
        <w:rPr>
          <w:rFonts w:ascii="Calibri" w:hAnsi="Calibri" w:cs="Calibri"/>
          <w:bCs/>
          <w:lang w:val="ro-RO"/>
        </w:rPr>
      </w:pPr>
    </w:p>
    <w:p w14:paraId="6677E0AD" w14:textId="77777777" w:rsidR="00392174" w:rsidRDefault="00392174" w:rsidP="00392174">
      <w:pPr>
        <w:jc w:val="center"/>
        <w:rPr>
          <w:rFonts w:ascii="Calibri" w:hAnsi="Calibri" w:cs="Calibri"/>
          <w:bCs/>
          <w:lang w:val="ro-RO"/>
        </w:rPr>
      </w:pPr>
    </w:p>
    <w:p w14:paraId="1FF33094" w14:textId="77777777" w:rsidR="00392174" w:rsidRDefault="00392174" w:rsidP="00392174">
      <w:pPr>
        <w:jc w:val="center"/>
        <w:rPr>
          <w:rFonts w:ascii="Calibri" w:hAnsi="Calibri" w:cs="Calibri"/>
          <w:lang w:val="ro-RO"/>
        </w:rPr>
      </w:pPr>
      <w:r>
        <w:rPr>
          <w:rFonts w:ascii="Calibri" w:hAnsi="Calibri" w:cs="Calibri"/>
          <w:lang w:val="ro-RO"/>
        </w:rPr>
        <w:t>EXPUNERE DE MOTIVE</w:t>
      </w:r>
    </w:p>
    <w:p w14:paraId="4F9B6E8A" w14:textId="77777777" w:rsidR="00392174" w:rsidRDefault="00392174" w:rsidP="00392174">
      <w:pPr>
        <w:jc w:val="center"/>
        <w:rPr>
          <w:rFonts w:ascii="Calibri" w:hAnsi="Calibri" w:cs="Calibri"/>
          <w:lang w:val="ro-RO"/>
        </w:rPr>
      </w:pPr>
      <w:r>
        <w:rPr>
          <w:rFonts w:ascii="Calibri" w:hAnsi="Calibri" w:cs="Calibri"/>
          <w:lang w:val="ro-RO"/>
        </w:rPr>
        <w:t>privind aprobarea modificării organigramei și statului de funcţii</w:t>
      </w:r>
    </w:p>
    <w:p w14:paraId="18EC76A2" w14:textId="77777777" w:rsidR="00392174" w:rsidRDefault="00392174" w:rsidP="00392174">
      <w:pPr>
        <w:pStyle w:val="NormalWeb"/>
        <w:spacing w:before="0" w:after="0"/>
        <w:jc w:val="center"/>
        <w:rPr>
          <w:rFonts w:ascii="Calibri" w:hAnsi="Calibri" w:cs="Calibri"/>
          <w:lang w:val="ro-RO"/>
        </w:rPr>
      </w:pPr>
      <w:r>
        <w:rPr>
          <w:rFonts w:ascii="Calibri" w:hAnsi="Calibri" w:cs="Calibri"/>
          <w:lang w:val="ro-RO"/>
        </w:rPr>
        <w:t xml:space="preserve">ale Spitalului Judeţean de Urgenţă Miercurea Ciuc </w:t>
      </w:r>
    </w:p>
    <w:p w14:paraId="428FD7CE" w14:textId="77777777" w:rsidR="00392174" w:rsidRDefault="00392174" w:rsidP="00392174">
      <w:pPr>
        <w:jc w:val="both"/>
        <w:rPr>
          <w:rFonts w:ascii="Calibri" w:hAnsi="Calibri" w:cs="Calibri"/>
          <w:lang w:val="ro-RO"/>
        </w:rPr>
      </w:pPr>
    </w:p>
    <w:p w14:paraId="2356C118" w14:textId="77777777" w:rsidR="00392174" w:rsidRDefault="00392174" w:rsidP="00392174">
      <w:pPr>
        <w:jc w:val="both"/>
        <w:rPr>
          <w:rFonts w:ascii="Calibri" w:hAnsi="Calibri" w:cs="Calibri"/>
          <w:lang w:val="ro-RO"/>
        </w:rPr>
      </w:pPr>
      <w:r>
        <w:rPr>
          <w:rFonts w:ascii="Calibri" w:hAnsi="Calibri" w:cs="Calibri"/>
          <w:lang w:val="ro-RO"/>
        </w:rPr>
        <w:t xml:space="preserve">În conformitate cu actul normativ: </w:t>
      </w:r>
    </w:p>
    <w:p w14:paraId="523A8597" w14:textId="77777777" w:rsidR="00392174" w:rsidRDefault="00392174" w:rsidP="00392174">
      <w:pPr>
        <w:numPr>
          <w:ilvl w:val="0"/>
          <w:numId w:val="1"/>
        </w:numPr>
        <w:tabs>
          <w:tab w:val="left" w:pos="-349"/>
        </w:tabs>
        <w:jc w:val="both"/>
        <w:rPr>
          <w:rFonts w:ascii="Calibri" w:hAnsi="Calibri" w:cs="Calibri"/>
          <w:lang w:val="ro-RO"/>
        </w:rPr>
      </w:pPr>
      <w:r>
        <w:rPr>
          <w:rFonts w:ascii="Calibri" w:hAnsi="Calibri" w:cs="Calibri"/>
          <w:lang w:val="ro-RO"/>
        </w:rPr>
        <w:t xml:space="preserve">Art. 172 alin (7) din Legea nr. 95/2006 privind reforma în domeniul sănătății, cu modificările și completările ulterioare; </w:t>
      </w:r>
    </w:p>
    <w:p w14:paraId="2A23E3D3" w14:textId="77777777" w:rsidR="00392174" w:rsidRDefault="00392174" w:rsidP="00392174">
      <w:pPr>
        <w:numPr>
          <w:ilvl w:val="0"/>
          <w:numId w:val="1"/>
        </w:numPr>
        <w:tabs>
          <w:tab w:val="left" w:pos="-349"/>
        </w:tabs>
        <w:jc w:val="both"/>
        <w:rPr>
          <w:rFonts w:ascii="Calibri" w:hAnsi="Calibri" w:cs="Calibri"/>
          <w:lang w:val="ro-RO"/>
        </w:rPr>
      </w:pPr>
      <w:r>
        <w:rPr>
          <w:rFonts w:ascii="Calibri" w:hAnsi="Calibri" w:cs="Calibri"/>
          <w:lang w:val="ro-RO"/>
        </w:rPr>
        <w:t>Ordinul Ministrului Sănătăţii nr. 1224/2010, privind aprobarea normativelor de personal pentru asistenţa medicală spitalicească, precum şi pentru modificarea şi completarea Ordinului Ministrului Sănătăţii publice nr. 1.778/2006 privind aprobarea normativelor de personal;</w:t>
      </w:r>
    </w:p>
    <w:p w14:paraId="3DE7D3B2" w14:textId="77777777" w:rsidR="00392174" w:rsidRDefault="00392174" w:rsidP="00392174">
      <w:pPr>
        <w:numPr>
          <w:ilvl w:val="0"/>
          <w:numId w:val="1"/>
        </w:numPr>
        <w:tabs>
          <w:tab w:val="left" w:pos="-349"/>
        </w:tabs>
        <w:jc w:val="both"/>
        <w:rPr>
          <w:rFonts w:ascii="Calibri" w:hAnsi="Calibri" w:cs="Calibri"/>
          <w:lang w:val="ro-RO"/>
        </w:rPr>
      </w:pPr>
      <w:r>
        <w:rPr>
          <w:rFonts w:ascii="Calibri" w:hAnsi="Calibri" w:cs="Calibri"/>
          <w:lang w:val="ro-RO"/>
        </w:rPr>
        <w:t>Ordinul Ministrului Sănătăţii Publice nr. 1778/2006, privind aprobarea normativelor de personal cu completările şi modificările ulterioare;</w:t>
      </w:r>
    </w:p>
    <w:p w14:paraId="01B1166E" w14:textId="77777777" w:rsidR="00392174" w:rsidRDefault="00392174" w:rsidP="00392174">
      <w:pPr>
        <w:numPr>
          <w:ilvl w:val="0"/>
          <w:numId w:val="1"/>
        </w:numPr>
        <w:tabs>
          <w:tab w:val="left" w:pos="-349"/>
        </w:tabs>
        <w:jc w:val="both"/>
        <w:rPr>
          <w:rFonts w:ascii="Calibri" w:hAnsi="Calibri" w:cs="Calibri"/>
          <w:lang w:val="ro-RO"/>
        </w:rPr>
      </w:pPr>
      <w:r>
        <w:rPr>
          <w:rFonts w:ascii="Calibri" w:hAnsi="Calibri" w:cs="Calibri"/>
          <w:lang w:val="ro-RO"/>
        </w:rPr>
        <w:t>Dispoziţiilor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Judeţean de Urgenţă Miercurea Ciuc;</w:t>
      </w:r>
    </w:p>
    <w:p w14:paraId="01B6275F" w14:textId="77777777" w:rsidR="00392174" w:rsidRDefault="00392174" w:rsidP="00392174">
      <w:pPr>
        <w:jc w:val="both"/>
        <w:rPr>
          <w:rFonts w:ascii="Calibri" w:hAnsi="Calibri" w:cs="Calibri"/>
          <w:lang w:val="ro-RO"/>
        </w:rPr>
      </w:pPr>
      <w:r w:rsidRPr="00E64BE5">
        <w:rPr>
          <w:rFonts w:ascii="Calibri" w:hAnsi="Calibri" w:cs="Calibri"/>
          <w:lang w:val="ro-RO"/>
        </w:rPr>
        <w:t xml:space="preserve">Potrivit prevederilor </w:t>
      </w:r>
      <w:r w:rsidRPr="00E64BE5">
        <w:rPr>
          <w:rFonts w:ascii="Calibri" w:hAnsi="Calibri" w:cs="Calibri"/>
          <w:shd w:val="clear" w:color="auto" w:fill="FFFFFF"/>
          <w:lang w:val="ro-RO"/>
        </w:rPr>
        <w:t xml:space="preserve">art. 173 alin. (1), </w:t>
      </w:r>
      <w:r w:rsidRPr="00E64BE5">
        <w:rPr>
          <w:rFonts w:ascii="Calibri" w:hAnsi="Calibri" w:cs="Calibri"/>
          <w:color w:val="1D2228"/>
          <w:shd w:val="clear" w:color="auto" w:fill="FFFFFF"/>
          <w:lang w:val="ro-RO"/>
        </w:rPr>
        <w:t xml:space="preserve">lit. </w:t>
      </w:r>
      <w:r w:rsidRPr="00E64BE5">
        <w:rPr>
          <w:rFonts w:ascii="Calibri" w:hAnsi="Calibri" w:cs="Calibri"/>
          <w:shd w:val="clear" w:color="auto" w:fill="FFFFFF"/>
          <w:lang w:val="ro-RO"/>
        </w:rPr>
        <w:t>a) coroborate cu prevederile aceluiași articol alin. (2), lit. c), și art. 196 alin.(1), lit. a) din Ordonanța de urgență a Guvernului nr. 57/2019 privind Codul administrativ</w:t>
      </w:r>
      <w:r w:rsidRPr="00E64BE5">
        <w:rPr>
          <w:rFonts w:ascii="Calibri" w:hAnsi="Calibri" w:cs="Calibri"/>
          <w:lang w:val="ro-RO"/>
        </w:rPr>
        <w:t xml:space="preserve">, consiliul judeţean are </w:t>
      </w:r>
      <w:r w:rsidRPr="00E64BE5">
        <w:rPr>
          <w:rFonts w:ascii="Calibri" w:hAnsi="Calibri" w:cs="Calibri"/>
          <w:shd w:val="clear" w:color="auto" w:fill="FFFFFF"/>
          <w:lang w:val="ro-RO"/>
        </w:rPr>
        <w:t xml:space="preserve">atribuții privind înființarea, organizarea și funcționarea aparatului de specialitate al consiliului județean, </w:t>
      </w:r>
      <w:r w:rsidRPr="00E64BE5">
        <w:rPr>
          <w:rFonts w:ascii="Calibri" w:hAnsi="Calibri" w:cs="Calibri"/>
          <w:lang w:val="ro-RO"/>
        </w:rPr>
        <w:t xml:space="preserve">și </w:t>
      </w:r>
      <w:r w:rsidRPr="00E64BE5">
        <w:rPr>
          <w:rFonts w:ascii="Calibri" w:hAnsi="Calibri" w:cs="Calibri"/>
          <w:shd w:val="clear" w:color="auto" w:fill="FFFFFF"/>
          <w:lang w:val="ro-RO"/>
        </w:rPr>
        <w:t xml:space="preserve">aprobă, în condițiile legii, la propunerea președintelui consiliului județean, regulamentul de organizare și funcționare a consiliului județean, organigrama, statul de funcții, regulamentul de organizare și funcționare ale aparatului de specialitate al consiliului județean, </w:t>
      </w:r>
      <w:r w:rsidRPr="00E64BE5">
        <w:rPr>
          <w:rFonts w:ascii="Calibri" w:hAnsi="Calibri" w:cs="Calibri"/>
          <w:lang w:val="ro-RO"/>
        </w:rPr>
        <w:t xml:space="preserve">precum </w:t>
      </w:r>
      <w:r w:rsidRPr="00E64BE5">
        <w:rPr>
          <w:rFonts w:ascii="Calibri" w:hAnsi="Calibri" w:cs="Calibri"/>
          <w:color w:val="000000"/>
          <w:shd w:val="clear" w:color="auto" w:fill="FFFFFF"/>
          <w:lang w:val="ro-RO"/>
        </w:rPr>
        <w:t>în exercitarea atribuţiilor ce le revin, consiliul judeţean adoptă hotărâri, adoptă sau emit, după caz, acte administrative cu caracter normativ sau individual</w:t>
      </w:r>
      <w:r>
        <w:rPr>
          <w:lang w:val="ro-RO"/>
        </w:rPr>
        <w:t>;</w:t>
      </w:r>
    </w:p>
    <w:p w14:paraId="44111DD6" w14:textId="77777777" w:rsidR="00392174" w:rsidRDefault="00392174" w:rsidP="00392174">
      <w:pPr>
        <w:jc w:val="both"/>
        <w:rPr>
          <w:rFonts w:ascii="Calibri" w:hAnsi="Calibri" w:cs="Calibri"/>
          <w:lang w:val="ro-RO"/>
        </w:rPr>
      </w:pPr>
    </w:p>
    <w:p w14:paraId="5FB27FAA" w14:textId="77777777" w:rsidR="00392174" w:rsidRDefault="00392174" w:rsidP="00392174">
      <w:pPr>
        <w:jc w:val="both"/>
        <w:rPr>
          <w:rFonts w:ascii="Calibri" w:hAnsi="Calibri" w:cs="Calibri"/>
          <w:lang w:val="ro-RO"/>
        </w:rPr>
      </w:pPr>
      <w:r>
        <w:rPr>
          <w:rFonts w:ascii="Calibri" w:hAnsi="Calibri" w:cs="Calibri"/>
          <w:lang w:val="ro-RO"/>
        </w:rPr>
        <w:t>În vederea eficientizării activității Spitalului Județean de Urgență Miercurea Ciuc, se impun următoarele modificări ale organigramei și statului de funcții:</w:t>
      </w:r>
    </w:p>
    <w:p w14:paraId="5DD888A7" w14:textId="77777777" w:rsidR="00392174" w:rsidRDefault="00392174" w:rsidP="00392174">
      <w:pPr>
        <w:jc w:val="both"/>
        <w:rPr>
          <w:rFonts w:ascii="Calibri" w:hAnsi="Calibri" w:cs="Calibri"/>
          <w:lang w:val="ro-RO"/>
        </w:rPr>
      </w:pPr>
    </w:p>
    <w:p w14:paraId="56FF5E16" w14:textId="77777777" w:rsidR="00392174" w:rsidRPr="005F26BA" w:rsidRDefault="00392174" w:rsidP="00392174">
      <w:pPr>
        <w:jc w:val="both"/>
        <w:rPr>
          <w:rFonts w:ascii="Calibri" w:hAnsi="Calibri" w:cs="Calibri"/>
          <w:color w:val="FF0000"/>
          <w:lang w:val="ro-RO"/>
        </w:rPr>
      </w:pPr>
      <w:r>
        <w:rPr>
          <w:rFonts w:ascii="Calibri" w:hAnsi="Calibri" w:cs="Calibri"/>
          <w:lang w:val="ro-RO"/>
        </w:rPr>
        <w:t xml:space="preserve">1. Se creează două posturi de biolog, două posturi de chimist, un post de medic și 10 posturi de </w:t>
      </w:r>
      <w:r>
        <w:rPr>
          <w:rFonts w:ascii="Calibri" w:hAnsi="Calibri" w:cs="Calibri"/>
          <w:lang w:val="ro-RO"/>
        </w:rPr>
        <w:lastRenderedPageBreak/>
        <w:t>asistent medical la Laborator de analize medicale.</w:t>
      </w:r>
    </w:p>
    <w:p w14:paraId="1DC94FA8" w14:textId="77777777" w:rsidR="00392174" w:rsidRDefault="00392174" w:rsidP="00392174">
      <w:pPr>
        <w:jc w:val="both"/>
        <w:rPr>
          <w:rFonts w:ascii="Calibri" w:hAnsi="Calibri" w:cs="Calibri"/>
          <w:lang w:val="ro-RO"/>
        </w:rPr>
      </w:pPr>
      <w:r>
        <w:rPr>
          <w:rFonts w:ascii="Calibri" w:hAnsi="Calibri" w:cs="Calibri"/>
          <w:lang w:val="ro-RO"/>
        </w:rPr>
        <w:t>2. Serviciul de achiziții publice-aprovizionare se divizează în două entități, un Serviciu de achiziții publice-contractare la care rămân șapte posturi: infomatician, economist, consilier juridic și patru posturi de referent de specialitate și un Birou de aprovizionare la care se transferă trei posturi de refent si un post de referent de specialitate de la Serviciul de achiziții publice-aprovizionare.</w:t>
      </w:r>
    </w:p>
    <w:p w14:paraId="4F019574" w14:textId="77777777" w:rsidR="00392174" w:rsidRDefault="00392174" w:rsidP="00392174">
      <w:pPr>
        <w:jc w:val="both"/>
        <w:rPr>
          <w:rFonts w:ascii="Calibri" w:hAnsi="Calibri" w:cs="Calibri"/>
          <w:lang w:val="ro-RO"/>
        </w:rPr>
      </w:pPr>
      <w:r>
        <w:rPr>
          <w:rFonts w:ascii="Calibri" w:hAnsi="Calibri" w:cs="Calibri"/>
          <w:lang w:val="ro-RO"/>
        </w:rPr>
        <w:t>3. Se creează două posturi de referent de specialitate și un post de consilier juridic la Serviciul de achiziții publice-contractare.</w:t>
      </w:r>
    </w:p>
    <w:p w14:paraId="0ACF708A" w14:textId="77777777" w:rsidR="00392174" w:rsidRDefault="00392174" w:rsidP="00392174">
      <w:pPr>
        <w:jc w:val="both"/>
        <w:rPr>
          <w:rFonts w:ascii="Calibri" w:hAnsi="Calibri" w:cs="Calibri"/>
          <w:lang w:val="ro-RO"/>
        </w:rPr>
      </w:pPr>
      <w:r>
        <w:rPr>
          <w:rFonts w:ascii="Calibri" w:hAnsi="Calibri" w:cs="Calibri"/>
          <w:lang w:val="ro-RO"/>
        </w:rPr>
        <w:t>4. Se creează un post de referent de specialitate, care va fi și șef birou și un post de magazioner la Biroul de aprovizionare.</w:t>
      </w:r>
    </w:p>
    <w:p w14:paraId="531D191A" w14:textId="77777777" w:rsidR="00392174" w:rsidRDefault="00392174" w:rsidP="00392174">
      <w:pPr>
        <w:jc w:val="both"/>
        <w:rPr>
          <w:rFonts w:ascii="Calibri" w:hAnsi="Calibri" w:cs="Calibri"/>
          <w:lang w:val="ro-RO"/>
        </w:rPr>
      </w:pPr>
      <w:r>
        <w:rPr>
          <w:rFonts w:ascii="Calibri" w:hAnsi="Calibri" w:cs="Calibri"/>
          <w:lang w:val="ro-RO"/>
        </w:rPr>
        <w:t>5. Se creează un post de economist la Serviciul financiar-contabilitate.</w:t>
      </w:r>
    </w:p>
    <w:p w14:paraId="1E58D26A" w14:textId="77777777" w:rsidR="00392174" w:rsidRDefault="00392174" w:rsidP="00392174">
      <w:pPr>
        <w:jc w:val="both"/>
        <w:rPr>
          <w:rFonts w:ascii="Calibri" w:hAnsi="Calibri"/>
          <w:lang w:val="ro-RO"/>
        </w:rPr>
      </w:pPr>
      <w:r>
        <w:rPr>
          <w:rFonts w:ascii="Calibri" w:hAnsi="Calibri"/>
          <w:lang w:val="ro-RO"/>
        </w:rPr>
        <w:t>6</w:t>
      </w:r>
      <w:r w:rsidRPr="009A4032">
        <w:rPr>
          <w:rFonts w:ascii="Calibri" w:hAnsi="Calibri"/>
          <w:lang w:val="ro-RO"/>
        </w:rPr>
        <w:t xml:space="preserve">. Se desființează Serviciul de relații cu </w:t>
      </w:r>
      <w:proofErr w:type="spellStart"/>
      <w:r w:rsidRPr="009A4032">
        <w:rPr>
          <w:rFonts w:ascii="Calibri" w:hAnsi="Calibri"/>
        </w:rPr>
        <w:t>publicul</w:t>
      </w:r>
      <w:proofErr w:type="spellEnd"/>
      <w:r w:rsidRPr="009A4032">
        <w:rPr>
          <w:rFonts w:ascii="Calibri" w:hAnsi="Calibri"/>
          <w:lang w:val="ro-RO"/>
        </w:rPr>
        <w:t>. Posturile serviciului desființat, patru posturi de registrator medical și un post de referent de specialitate se transferă la Serviciul de evaluare și statistică medicală. Postul de muncitor din Serviciul de relații cu publicul se transferă la Compartimentul croitorie, frizerie, telefonie</w:t>
      </w:r>
      <w:r>
        <w:rPr>
          <w:rFonts w:ascii="Calibri" w:hAnsi="Calibri"/>
          <w:lang w:val="ro-RO"/>
        </w:rPr>
        <w:t>, deja existent. Se desființează funcția de șef de serviciu la Compartimentul Relații cu Publicul.</w:t>
      </w:r>
    </w:p>
    <w:p w14:paraId="508CE96D" w14:textId="77777777" w:rsidR="00392174" w:rsidRDefault="00392174" w:rsidP="00392174">
      <w:pPr>
        <w:jc w:val="both"/>
        <w:rPr>
          <w:rFonts w:ascii="Calibri" w:hAnsi="Calibri"/>
          <w:lang w:val="ro-RO"/>
        </w:rPr>
      </w:pPr>
      <w:r>
        <w:rPr>
          <w:rFonts w:ascii="Calibri" w:hAnsi="Calibri"/>
          <w:lang w:val="ro-RO"/>
        </w:rPr>
        <w:t xml:space="preserve">7. Conform prevderilor OMS nr. 1224/2010 privind aprobarea normativelor de personal pentru asistența medicală spitalicească registratorul medical se încadrează și se normează la posturi fixe generate pe Compartimentul de evaluare și statistică medicală. </w:t>
      </w:r>
    </w:p>
    <w:p w14:paraId="48E3C7EC" w14:textId="77777777" w:rsidR="00392174" w:rsidRPr="009A4032" w:rsidRDefault="00392174" w:rsidP="00392174">
      <w:pPr>
        <w:jc w:val="both"/>
        <w:rPr>
          <w:rFonts w:ascii="Calibri" w:hAnsi="Calibri"/>
          <w:lang w:val="ro-RO"/>
        </w:rPr>
      </w:pPr>
      <w:r>
        <w:rPr>
          <w:rFonts w:ascii="Calibri" w:hAnsi="Calibri"/>
          <w:lang w:val="ro-RO"/>
        </w:rPr>
        <w:t xml:space="preserve">Având în vedere prevederile acestui ordin se creează 3 posturi de registrator medical la Compartimentul de evaluare și statistică medicală. </w:t>
      </w:r>
    </w:p>
    <w:p w14:paraId="657993F4" w14:textId="77777777" w:rsidR="00392174" w:rsidRDefault="00392174" w:rsidP="00392174">
      <w:pPr>
        <w:jc w:val="both"/>
        <w:rPr>
          <w:rFonts w:ascii="Calibri" w:hAnsi="Calibri"/>
        </w:rPr>
      </w:pPr>
      <w:r>
        <w:rPr>
          <w:rFonts w:ascii="Calibri" w:hAnsi="Calibri"/>
        </w:rPr>
        <w:t>8</w:t>
      </w:r>
      <w:r w:rsidRPr="009A4032">
        <w:rPr>
          <w:rFonts w:ascii="Calibri" w:hAnsi="Calibri"/>
        </w:rPr>
        <w:t xml:space="preserve">. La </w:t>
      </w:r>
      <w:proofErr w:type="spellStart"/>
      <w:r w:rsidRPr="009A4032">
        <w:rPr>
          <w:rFonts w:ascii="Calibri" w:hAnsi="Calibri"/>
        </w:rPr>
        <w:t>Serviciul</w:t>
      </w:r>
      <w:proofErr w:type="spellEnd"/>
      <w:r w:rsidRPr="009A4032">
        <w:rPr>
          <w:rFonts w:ascii="Calibri" w:hAnsi="Calibri"/>
        </w:rPr>
        <w:t xml:space="preserve"> de management al </w:t>
      </w:r>
      <w:proofErr w:type="spellStart"/>
      <w:r w:rsidRPr="009A4032">
        <w:rPr>
          <w:rFonts w:ascii="Calibri" w:hAnsi="Calibri"/>
        </w:rPr>
        <w:t>calității</w:t>
      </w:r>
      <w:proofErr w:type="spellEnd"/>
      <w:r w:rsidRPr="009A4032">
        <w:rPr>
          <w:rFonts w:ascii="Calibri" w:hAnsi="Calibri"/>
        </w:rPr>
        <w:t xml:space="preserve"> </w:t>
      </w:r>
      <w:proofErr w:type="spellStart"/>
      <w:r w:rsidRPr="009A4032">
        <w:rPr>
          <w:rFonts w:ascii="Calibri" w:hAnsi="Calibri"/>
        </w:rPr>
        <w:t>serviciilor</w:t>
      </w:r>
      <w:proofErr w:type="spellEnd"/>
      <w:r w:rsidRPr="009A4032">
        <w:rPr>
          <w:rFonts w:ascii="Calibri" w:hAnsi="Calibri"/>
        </w:rPr>
        <w:t xml:space="preserve"> </w:t>
      </w:r>
      <w:proofErr w:type="spellStart"/>
      <w:r w:rsidRPr="009A4032">
        <w:rPr>
          <w:rFonts w:ascii="Calibri" w:hAnsi="Calibri"/>
        </w:rPr>
        <w:t>medicale</w:t>
      </w:r>
      <w:proofErr w:type="spellEnd"/>
      <w:r w:rsidRPr="009A4032">
        <w:rPr>
          <w:rFonts w:ascii="Calibri" w:hAnsi="Calibri"/>
        </w:rPr>
        <w:t xml:space="preserve">, </w:t>
      </w:r>
      <w:proofErr w:type="spellStart"/>
      <w:r w:rsidRPr="009A4032">
        <w:rPr>
          <w:rFonts w:ascii="Calibri" w:hAnsi="Calibri"/>
        </w:rPr>
        <w:t>postul</w:t>
      </w:r>
      <w:proofErr w:type="spellEnd"/>
      <w:r w:rsidRPr="009A4032">
        <w:rPr>
          <w:rFonts w:ascii="Calibri" w:hAnsi="Calibri"/>
        </w:rPr>
        <w:t xml:space="preserve"> de referent de </w:t>
      </w:r>
      <w:proofErr w:type="spellStart"/>
      <w:r w:rsidRPr="009A4032">
        <w:rPr>
          <w:rFonts w:ascii="Calibri" w:hAnsi="Calibri"/>
        </w:rPr>
        <w:t>specialitate</w:t>
      </w:r>
      <w:proofErr w:type="spellEnd"/>
      <w:r w:rsidRPr="009A4032">
        <w:rPr>
          <w:rFonts w:ascii="Calibri" w:hAnsi="Calibri"/>
        </w:rPr>
        <w:t xml:space="preserve"> se </w:t>
      </w:r>
      <w:proofErr w:type="spellStart"/>
      <w:r w:rsidRPr="009A4032">
        <w:rPr>
          <w:rFonts w:ascii="Calibri" w:hAnsi="Calibri"/>
        </w:rPr>
        <w:t>transformă</w:t>
      </w:r>
      <w:proofErr w:type="spellEnd"/>
      <w:r w:rsidRPr="009A4032">
        <w:rPr>
          <w:rFonts w:ascii="Calibri" w:hAnsi="Calibri"/>
        </w:rPr>
        <w:t xml:space="preserve"> </w:t>
      </w:r>
      <w:proofErr w:type="spellStart"/>
      <w:r w:rsidRPr="009A4032">
        <w:rPr>
          <w:rFonts w:ascii="Calibri" w:hAnsi="Calibri"/>
        </w:rPr>
        <w:t>în</w:t>
      </w:r>
      <w:proofErr w:type="spellEnd"/>
      <w:r w:rsidRPr="009A4032">
        <w:rPr>
          <w:rFonts w:ascii="Calibri" w:hAnsi="Calibri"/>
        </w:rPr>
        <w:t xml:space="preserve"> </w:t>
      </w:r>
      <w:proofErr w:type="spellStart"/>
      <w:r w:rsidRPr="009A4032">
        <w:rPr>
          <w:rFonts w:ascii="Calibri" w:hAnsi="Calibri"/>
        </w:rPr>
        <w:t>asistent</w:t>
      </w:r>
      <w:proofErr w:type="spellEnd"/>
      <w:r w:rsidRPr="009A4032">
        <w:rPr>
          <w:rFonts w:ascii="Calibri" w:hAnsi="Calibri"/>
        </w:rPr>
        <w:t xml:space="preserve"> medical.</w:t>
      </w:r>
    </w:p>
    <w:p w14:paraId="042DF513" w14:textId="77777777" w:rsidR="00392174" w:rsidRDefault="00392174" w:rsidP="00392174">
      <w:pPr>
        <w:jc w:val="both"/>
        <w:rPr>
          <w:rFonts w:ascii="Calibri" w:hAnsi="Calibri"/>
        </w:rPr>
      </w:pPr>
      <w:r>
        <w:rPr>
          <w:rFonts w:ascii="Calibri" w:hAnsi="Calibri"/>
        </w:rPr>
        <w:t xml:space="preserve">9. La </w:t>
      </w:r>
      <w:proofErr w:type="spellStart"/>
      <w:r>
        <w:rPr>
          <w:rFonts w:ascii="Calibri" w:hAnsi="Calibri"/>
        </w:rPr>
        <w:t>Centrul</w:t>
      </w:r>
      <w:proofErr w:type="spellEnd"/>
      <w:r>
        <w:rPr>
          <w:rFonts w:ascii="Calibri" w:hAnsi="Calibri"/>
        </w:rPr>
        <w:t xml:space="preserve"> de </w:t>
      </w:r>
      <w:proofErr w:type="spellStart"/>
      <w:r>
        <w:rPr>
          <w:rFonts w:ascii="Calibri" w:hAnsi="Calibri"/>
        </w:rPr>
        <w:t>sănătate</w:t>
      </w:r>
      <w:proofErr w:type="spellEnd"/>
      <w:r>
        <w:rPr>
          <w:rFonts w:ascii="Calibri" w:hAnsi="Calibri"/>
        </w:rPr>
        <w:t xml:space="preserve"> </w:t>
      </w:r>
      <w:proofErr w:type="spellStart"/>
      <w:r>
        <w:rPr>
          <w:rFonts w:ascii="Calibri" w:hAnsi="Calibri"/>
        </w:rPr>
        <w:t>mintală</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copii</w:t>
      </w:r>
      <w:proofErr w:type="spellEnd"/>
      <w:r>
        <w:rPr>
          <w:rFonts w:ascii="Calibri" w:hAnsi="Calibri"/>
        </w:rPr>
        <w:t xml:space="preserve"> </w:t>
      </w:r>
      <w:proofErr w:type="spellStart"/>
      <w:r>
        <w:rPr>
          <w:rFonts w:ascii="Calibri" w:hAnsi="Calibri"/>
        </w:rPr>
        <w:t>și</w:t>
      </w:r>
      <w:proofErr w:type="spellEnd"/>
      <w:r>
        <w:rPr>
          <w:rFonts w:ascii="Calibri" w:hAnsi="Calibri"/>
        </w:rPr>
        <w:t xml:space="preserve"> </w:t>
      </w:r>
      <w:proofErr w:type="spellStart"/>
      <w:r>
        <w:rPr>
          <w:rFonts w:ascii="Calibri" w:hAnsi="Calibri"/>
        </w:rPr>
        <w:t>Centrul</w:t>
      </w:r>
      <w:proofErr w:type="spellEnd"/>
      <w:r>
        <w:rPr>
          <w:rFonts w:ascii="Calibri" w:hAnsi="Calibri"/>
        </w:rPr>
        <w:t xml:space="preserve"> de </w:t>
      </w:r>
      <w:proofErr w:type="spellStart"/>
      <w:r>
        <w:rPr>
          <w:rFonts w:ascii="Calibri" w:hAnsi="Calibri"/>
        </w:rPr>
        <w:t>sănătate</w:t>
      </w:r>
      <w:proofErr w:type="spellEnd"/>
      <w:r>
        <w:rPr>
          <w:rFonts w:ascii="Calibri" w:hAnsi="Calibri"/>
        </w:rPr>
        <w:t xml:space="preserve"> </w:t>
      </w:r>
      <w:proofErr w:type="spellStart"/>
      <w:r>
        <w:rPr>
          <w:rFonts w:ascii="Calibri" w:hAnsi="Calibri"/>
        </w:rPr>
        <w:t>mintală</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adulți</w:t>
      </w:r>
      <w:proofErr w:type="spellEnd"/>
      <w:r>
        <w:rPr>
          <w:rFonts w:ascii="Calibri" w:hAnsi="Calibri"/>
        </w:rPr>
        <w:t xml:space="preserve"> </w:t>
      </w:r>
      <w:proofErr w:type="spellStart"/>
      <w:r>
        <w:rPr>
          <w:rFonts w:ascii="Calibri" w:hAnsi="Calibri"/>
        </w:rPr>
        <w:t>posturile</w:t>
      </w:r>
      <w:proofErr w:type="spellEnd"/>
      <w:r>
        <w:rPr>
          <w:rFonts w:ascii="Calibri" w:hAnsi="Calibri"/>
        </w:rPr>
        <w:t xml:space="preserve"> de </w:t>
      </w:r>
      <w:proofErr w:type="spellStart"/>
      <w:r>
        <w:rPr>
          <w:rFonts w:ascii="Calibri" w:hAnsi="Calibri"/>
        </w:rPr>
        <w:t>asistenți</w:t>
      </w:r>
      <w:proofErr w:type="spellEnd"/>
      <w:r>
        <w:rPr>
          <w:rFonts w:ascii="Calibri" w:hAnsi="Calibri"/>
        </w:rPr>
        <w:t xml:space="preserve"> </w:t>
      </w:r>
      <w:proofErr w:type="spellStart"/>
      <w:r>
        <w:rPr>
          <w:rFonts w:ascii="Calibri" w:hAnsi="Calibri"/>
        </w:rPr>
        <w:t>sociali</w:t>
      </w:r>
      <w:proofErr w:type="spellEnd"/>
      <w:r>
        <w:rPr>
          <w:rFonts w:ascii="Calibri" w:hAnsi="Calibri"/>
        </w:rPr>
        <w:t xml:space="preserve"> se </w:t>
      </w:r>
      <w:proofErr w:type="spellStart"/>
      <w:r>
        <w:rPr>
          <w:rFonts w:ascii="Calibri" w:hAnsi="Calibri"/>
        </w:rPr>
        <w:t>transformă</w:t>
      </w:r>
      <w:proofErr w:type="spellEnd"/>
      <w:r>
        <w:rPr>
          <w:rFonts w:ascii="Calibri" w:hAnsi="Calibri"/>
        </w:rPr>
        <w:t xml:space="preserve"> </w:t>
      </w:r>
      <w:proofErr w:type="spellStart"/>
      <w:r>
        <w:rPr>
          <w:rFonts w:ascii="Calibri" w:hAnsi="Calibri"/>
        </w:rPr>
        <w:t>în</w:t>
      </w:r>
      <w:proofErr w:type="spellEnd"/>
      <w:r>
        <w:rPr>
          <w:rFonts w:ascii="Calibri" w:hAnsi="Calibri"/>
        </w:rPr>
        <w:t xml:space="preserve"> </w:t>
      </w:r>
      <w:proofErr w:type="spellStart"/>
      <w:r>
        <w:rPr>
          <w:rFonts w:ascii="Calibri" w:hAnsi="Calibri"/>
        </w:rPr>
        <w:t>psihologi</w:t>
      </w:r>
      <w:proofErr w:type="spellEnd"/>
      <w:r>
        <w:rPr>
          <w:rFonts w:ascii="Calibri" w:hAnsi="Calibri"/>
        </w:rPr>
        <w:t>.</w:t>
      </w:r>
    </w:p>
    <w:p w14:paraId="721F8FEC" w14:textId="77777777" w:rsidR="00392174" w:rsidRDefault="00392174" w:rsidP="00392174">
      <w:pPr>
        <w:jc w:val="both"/>
        <w:rPr>
          <w:rFonts w:ascii="Calibri" w:hAnsi="Calibri"/>
        </w:rPr>
      </w:pPr>
      <w:r>
        <w:rPr>
          <w:rFonts w:ascii="Calibri" w:hAnsi="Calibri"/>
        </w:rPr>
        <w:t xml:space="preserve">10. Se </w:t>
      </w:r>
      <w:proofErr w:type="spellStart"/>
      <w:r>
        <w:rPr>
          <w:rFonts w:ascii="Calibri" w:hAnsi="Calibri"/>
        </w:rPr>
        <w:t>transferă</w:t>
      </w:r>
      <w:proofErr w:type="spellEnd"/>
      <w:r>
        <w:rPr>
          <w:rFonts w:ascii="Calibri" w:hAnsi="Calibri"/>
        </w:rPr>
        <w:t xml:space="preserve"> </w:t>
      </w:r>
      <w:proofErr w:type="spellStart"/>
      <w:r>
        <w:rPr>
          <w:rFonts w:ascii="Calibri" w:hAnsi="Calibri"/>
        </w:rPr>
        <w:t>două</w:t>
      </w:r>
      <w:proofErr w:type="spellEnd"/>
      <w:r>
        <w:rPr>
          <w:rFonts w:ascii="Calibri" w:hAnsi="Calibri"/>
        </w:rPr>
        <w:t xml:space="preserve"> </w:t>
      </w:r>
      <w:proofErr w:type="spellStart"/>
      <w:r>
        <w:rPr>
          <w:rFonts w:ascii="Calibri" w:hAnsi="Calibri"/>
        </w:rPr>
        <w:t>posturi</w:t>
      </w:r>
      <w:proofErr w:type="spellEnd"/>
      <w:r>
        <w:rPr>
          <w:rFonts w:ascii="Calibri" w:hAnsi="Calibri"/>
        </w:rPr>
        <w:t xml:space="preserve"> de economist de la </w:t>
      </w:r>
      <w:proofErr w:type="spellStart"/>
      <w:r>
        <w:rPr>
          <w:rFonts w:ascii="Calibri" w:hAnsi="Calibri"/>
        </w:rPr>
        <w:t>Serviciul</w:t>
      </w:r>
      <w:proofErr w:type="spellEnd"/>
      <w:r>
        <w:rPr>
          <w:rFonts w:ascii="Calibri" w:hAnsi="Calibri"/>
        </w:rPr>
        <w:t xml:space="preserve"> de </w:t>
      </w:r>
      <w:proofErr w:type="spellStart"/>
      <w:r>
        <w:rPr>
          <w:rFonts w:ascii="Calibri" w:hAnsi="Calibri"/>
        </w:rPr>
        <w:t>informatică</w:t>
      </w:r>
      <w:proofErr w:type="spellEnd"/>
      <w:r>
        <w:rPr>
          <w:rFonts w:ascii="Calibri" w:hAnsi="Calibri"/>
        </w:rPr>
        <w:t xml:space="preserve"> la </w:t>
      </w:r>
      <w:proofErr w:type="spellStart"/>
      <w:r>
        <w:rPr>
          <w:rFonts w:ascii="Calibri" w:hAnsi="Calibri"/>
        </w:rPr>
        <w:t>Serviciul</w:t>
      </w:r>
      <w:proofErr w:type="spellEnd"/>
      <w:r>
        <w:rPr>
          <w:rFonts w:ascii="Calibri" w:hAnsi="Calibri"/>
        </w:rPr>
        <w:t xml:space="preserve"> de </w:t>
      </w:r>
      <w:proofErr w:type="spellStart"/>
      <w:r>
        <w:rPr>
          <w:rFonts w:ascii="Calibri" w:hAnsi="Calibri"/>
        </w:rPr>
        <w:t>evaluare</w:t>
      </w:r>
      <w:proofErr w:type="spellEnd"/>
      <w:r>
        <w:rPr>
          <w:rFonts w:ascii="Calibri" w:hAnsi="Calibri"/>
        </w:rPr>
        <w:t xml:space="preserve"> </w:t>
      </w:r>
      <w:proofErr w:type="spellStart"/>
      <w:r>
        <w:rPr>
          <w:rFonts w:ascii="Calibri" w:hAnsi="Calibri"/>
        </w:rPr>
        <w:t>și</w:t>
      </w:r>
      <w:proofErr w:type="spellEnd"/>
      <w:r>
        <w:rPr>
          <w:rFonts w:ascii="Calibri" w:hAnsi="Calibri"/>
        </w:rPr>
        <w:t xml:space="preserve"> </w:t>
      </w:r>
      <w:proofErr w:type="spellStart"/>
      <w:r>
        <w:rPr>
          <w:rFonts w:ascii="Calibri" w:hAnsi="Calibri"/>
        </w:rPr>
        <w:t>statistică</w:t>
      </w:r>
      <w:proofErr w:type="spellEnd"/>
      <w:r>
        <w:rPr>
          <w:rFonts w:ascii="Calibri" w:hAnsi="Calibri"/>
        </w:rPr>
        <w:t xml:space="preserve"> </w:t>
      </w:r>
      <w:proofErr w:type="spellStart"/>
      <w:r>
        <w:rPr>
          <w:rFonts w:ascii="Calibri" w:hAnsi="Calibri"/>
        </w:rPr>
        <w:t>medicală</w:t>
      </w:r>
      <w:proofErr w:type="spellEnd"/>
      <w:r>
        <w:rPr>
          <w:rFonts w:ascii="Calibri" w:hAnsi="Calibri"/>
        </w:rPr>
        <w:t>.</w:t>
      </w:r>
    </w:p>
    <w:p w14:paraId="3FE14F83" w14:textId="77777777" w:rsidR="00392174" w:rsidRDefault="00392174" w:rsidP="00392174">
      <w:pPr>
        <w:jc w:val="both"/>
        <w:rPr>
          <w:rFonts w:ascii="Calibri" w:hAnsi="Calibri"/>
        </w:rPr>
      </w:pPr>
      <w:r>
        <w:rPr>
          <w:rFonts w:ascii="Calibri" w:hAnsi="Calibri"/>
        </w:rPr>
        <w:t xml:space="preserve">11. Se </w:t>
      </w:r>
      <w:proofErr w:type="spellStart"/>
      <w:r>
        <w:rPr>
          <w:rFonts w:ascii="Calibri" w:hAnsi="Calibri"/>
        </w:rPr>
        <w:t>transformă</w:t>
      </w:r>
      <w:proofErr w:type="spellEnd"/>
      <w:r>
        <w:rPr>
          <w:rFonts w:ascii="Calibri" w:hAnsi="Calibri"/>
        </w:rPr>
        <w:t xml:space="preserve"> </w:t>
      </w:r>
      <w:proofErr w:type="spellStart"/>
      <w:r>
        <w:rPr>
          <w:rFonts w:ascii="Calibri" w:hAnsi="Calibri"/>
        </w:rPr>
        <w:t>referentul</w:t>
      </w:r>
      <w:proofErr w:type="spellEnd"/>
      <w:r>
        <w:rPr>
          <w:rFonts w:ascii="Calibri" w:hAnsi="Calibri"/>
        </w:rPr>
        <w:t xml:space="preserve"> cu </w:t>
      </w:r>
      <w:proofErr w:type="spellStart"/>
      <w:r>
        <w:rPr>
          <w:rFonts w:ascii="Calibri" w:hAnsi="Calibri"/>
        </w:rPr>
        <w:t>studii</w:t>
      </w:r>
      <w:proofErr w:type="spellEnd"/>
      <w:r>
        <w:rPr>
          <w:rFonts w:ascii="Calibri" w:hAnsi="Calibri"/>
        </w:rPr>
        <w:t xml:space="preserve"> </w:t>
      </w:r>
      <w:proofErr w:type="spellStart"/>
      <w:r>
        <w:rPr>
          <w:rFonts w:ascii="Calibri" w:hAnsi="Calibri"/>
        </w:rPr>
        <w:t>medii</w:t>
      </w:r>
      <w:proofErr w:type="spellEnd"/>
      <w:r>
        <w:rPr>
          <w:rFonts w:ascii="Calibri" w:hAnsi="Calibri"/>
        </w:rPr>
        <w:t xml:space="preserve"> din </w:t>
      </w:r>
      <w:proofErr w:type="spellStart"/>
      <w:r>
        <w:rPr>
          <w:rFonts w:ascii="Calibri" w:hAnsi="Calibri"/>
        </w:rPr>
        <w:t>cadrul</w:t>
      </w:r>
      <w:proofErr w:type="spellEnd"/>
      <w:r>
        <w:rPr>
          <w:rFonts w:ascii="Calibri" w:hAnsi="Calibri"/>
        </w:rPr>
        <w:t xml:space="preserve"> </w:t>
      </w:r>
      <w:proofErr w:type="spellStart"/>
      <w:r>
        <w:rPr>
          <w:rFonts w:ascii="Calibri" w:hAnsi="Calibri"/>
        </w:rPr>
        <w:t>Serviciului</w:t>
      </w:r>
      <w:proofErr w:type="spellEnd"/>
      <w:r>
        <w:rPr>
          <w:rFonts w:ascii="Calibri" w:hAnsi="Calibri"/>
        </w:rPr>
        <w:t xml:space="preserve"> </w:t>
      </w:r>
      <w:proofErr w:type="spellStart"/>
      <w:r>
        <w:rPr>
          <w:rFonts w:ascii="Calibri" w:hAnsi="Calibri"/>
        </w:rPr>
        <w:t>Administrativ</w:t>
      </w:r>
      <w:proofErr w:type="spellEnd"/>
      <w:r>
        <w:rPr>
          <w:rFonts w:ascii="Calibri" w:hAnsi="Calibri"/>
        </w:rPr>
        <w:t xml:space="preserve"> </w:t>
      </w:r>
      <w:proofErr w:type="spellStart"/>
      <w:r>
        <w:rPr>
          <w:rFonts w:ascii="Calibri" w:hAnsi="Calibri"/>
        </w:rPr>
        <w:t>în</w:t>
      </w:r>
      <w:proofErr w:type="spellEnd"/>
      <w:r>
        <w:rPr>
          <w:rFonts w:ascii="Calibri" w:hAnsi="Calibri"/>
        </w:rPr>
        <w:t xml:space="preserve"> referent de </w:t>
      </w:r>
      <w:proofErr w:type="spellStart"/>
      <w:r>
        <w:rPr>
          <w:rFonts w:ascii="Calibri" w:hAnsi="Calibri"/>
        </w:rPr>
        <w:t>specialitate</w:t>
      </w:r>
      <w:proofErr w:type="spellEnd"/>
      <w:r>
        <w:rPr>
          <w:rFonts w:ascii="Calibri" w:hAnsi="Calibri"/>
        </w:rPr>
        <w:t xml:space="preserve"> cu </w:t>
      </w:r>
      <w:proofErr w:type="spellStart"/>
      <w:r>
        <w:rPr>
          <w:rFonts w:ascii="Calibri" w:hAnsi="Calibri"/>
        </w:rPr>
        <w:t>studii</w:t>
      </w:r>
      <w:proofErr w:type="spellEnd"/>
      <w:r>
        <w:rPr>
          <w:rFonts w:ascii="Calibri" w:hAnsi="Calibri"/>
        </w:rPr>
        <w:t xml:space="preserve"> </w:t>
      </w:r>
      <w:proofErr w:type="spellStart"/>
      <w:r>
        <w:rPr>
          <w:rFonts w:ascii="Calibri" w:hAnsi="Calibri"/>
        </w:rPr>
        <w:t>superioare</w:t>
      </w:r>
      <w:proofErr w:type="spellEnd"/>
      <w:r>
        <w:rPr>
          <w:rFonts w:ascii="Calibri" w:hAnsi="Calibri"/>
        </w:rPr>
        <w:t>.</w:t>
      </w:r>
    </w:p>
    <w:p w14:paraId="41B43B51" w14:textId="77777777" w:rsidR="00392174" w:rsidRDefault="00392174" w:rsidP="00392174">
      <w:pPr>
        <w:jc w:val="both"/>
        <w:rPr>
          <w:rFonts w:ascii="Calibri" w:hAnsi="Calibri"/>
        </w:rPr>
      </w:pPr>
      <w:r>
        <w:rPr>
          <w:rFonts w:ascii="Calibri" w:hAnsi="Calibri"/>
        </w:rPr>
        <w:t xml:space="preserve">12. Se </w:t>
      </w:r>
      <w:proofErr w:type="spellStart"/>
      <w:r>
        <w:rPr>
          <w:rFonts w:ascii="Calibri" w:hAnsi="Calibri"/>
        </w:rPr>
        <w:t>transformă</w:t>
      </w:r>
      <w:proofErr w:type="spellEnd"/>
      <w:r>
        <w:rPr>
          <w:rFonts w:ascii="Calibri" w:hAnsi="Calibri"/>
        </w:rPr>
        <w:t xml:space="preserve"> 2 </w:t>
      </w:r>
      <w:proofErr w:type="spellStart"/>
      <w:r>
        <w:rPr>
          <w:rFonts w:ascii="Calibri" w:hAnsi="Calibri"/>
        </w:rPr>
        <w:t>posturi</w:t>
      </w:r>
      <w:proofErr w:type="spellEnd"/>
      <w:r>
        <w:rPr>
          <w:rFonts w:ascii="Calibri" w:hAnsi="Calibri"/>
        </w:rPr>
        <w:t xml:space="preserve"> de </w:t>
      </w:r>
      <w:proofErr w:type="spellStart"/>
      <w:r>
        <w:rPr>
          <w:rFonts w:ascii="Calibri" w:hAnsi="Calibri"/>
        </w:rPr>
        <w:t>asistent</w:t>
      </w:r>
      <w:proofErr w:type="spellEnd"/>
      <w:r>
        <w:rPr>
          <w:rFonts w:ascii="Calibri" w:hAnsi="Calibri"/>
        </w:rPr>
        <w:t xml:space="preserve"> medical </w:t>
      </w:r>
      <w:proofErr w:type="spellStart"/>
      <w:r>
        <w:rPr>
          <w:rFonts w:ascii="Calibri" w:hAnsi="Calibri"/>
        </w:rPr>
        <w:t>în</w:t>
      </w:r>
      <w:proofErr w:type="spellEnd"/>
      <w:r>
        <w:rPr>
          <w:rFonts w:ascii="Calibri" w:hAnsi="Calibri"/>
        </w:rPr>
        <w:t xml:space="preserve"> </w:t>
      </w:r>
      <w:proofErr w:type="spellStart"/>
      <w:r>
        <w:rPr>
          <w:rFonts w:ascii="Calibri" w:hAnsi="Calibri"/>
        </w:rPr>
        <w:t>moașă</w:t>
      </w:r>
      <w:proofErr w:type="spellEnd"/>
      <w:r>
        <w:rPr>
          <w:rFonts w:ascii="Calibri" w:hAnsi="Calibri"/>
        </w:rPr>
        <w:t xml:space="preserve"> din </w:t>
      </w:r>
      <w:proofErr w:type="spellStart"/>
      <w:r>
        <w:rPr>
          <w:rFonts w:ascii="Calibri" w:hAnsi="Calibri"/>
        </w:rPr>
        <w:t>cadrul</w:t>
      </w:r>
      <w:proofErr w:type="spellEnd"/>
      <w:r>
        <w:rPr>
          <w:rFonts w:ascii="Calibri" w:hAnsi="Calibri"/>
        </w:rPr>
        <w:t xml:space="preserve"> </w:t>
      </w:r>
      <w:proofErr w:type="spellStart"/>
      <w:r>
        <w:rPr>
          <w:rFonts w:ascii="Calibri" w:hAnsi="Calibri"/>
        </w:rPr>
        <w:t>Blocului</w:t>
      </w:r>
      <w:proofErr w:type="spellEnd"/>
      <w:r>
        <w:rPr>
          <w:rFonts w:ascii="Calibri" w:hAnsi="Calibri"/>
        </w:rPr>
        <w:t xml:space="preserve"> Operator </w:t>
      </w:r>
      <w:proofErr w:type="spellStart"/>
      <w:r>
        <w:rPr>
          <w:rFonts w:ascii="Calibri" w:hAnsi="Calibri"/>
        </w:rPr>
        <w:t>obstetrică</w:t>
      </w:r>
      <w:proofErr w:type="spellEnd"/>
      <w:r>
        <w:rPr>
          <w:rFonts w:ascii="Calibri" w:hAnsi="Calibri"/>
        </w:rPr>
        <w:t>-</w:t>
      </w:r>
      <w:proofErr w:type="spellStart"/>
      <w:r>
        <w:rPr>
          <w:rFonts w:ascii="Calibri" w:hAnsi="Calibri"/>
        </w:rPr>
        <w:t>genecologie</w:t>
      </w:r>
      <w:proofErr w:type="spellEnd"/>
      <w:r>
        <w:rPr>
          <w:rFonts w:ascii="Calibri" w:hAnsi="Calibri"/>
        </w:rPr>
        <w:t xml:space="preserve">-Sala de </w:t>
      </w:r>
      <w:proofErr w:type="spellStart"/>
      <w:r>
        <w:rPr>
          <w:rFonts w:ascii="Calibri" w:hAnsi="Calibri"/>
        </w:rPr>
        <w:t>nașteri</w:t>
      </w:r>
      <w:proofErr w:type="spellEnd"/>
      <w:r>
        <w:rPr>
          <w:rFonts w:ascii="Calibri" w:hAnsi="Calibri"/>
        </w:rPr>
        <w:t>.</w:t>
      </w:r>
    </w:p>
    <w:p w14:paraId="3A546D64" w14:textId="77777777" w:rsidR="00392174" w:rsidRDefault="00392174" w:rsidP="00392174">
      <w:pPr>
        <w:pStyle w:val="Heading1"/>
        <w:shd w:val="clear" w:color="auto" w:fill="FFFFFF"/>
        <w:spacing w:before="0" w:after="75"/>
        <w:jc w:val="both"/>
        <w:rPr>
          <w:rFonts w:ascii="Calibri" w:hAnsi="Calibri" w:cs="Calibri"/>
          <w:b w:val="0"/>
          <w:bCs w:val="0"/>
          <w:kern w:val="36"/>
          <w:sz w:val="24"/>
          <w:szCs w:val="24"/>
          <w:lang w:eastAsia="en-US" w:bidi="ar-SA"/>
        </w:rPr>
      </w:pPr>
      <w:r w:rsidRPr="00BA4957">
        <w:rPr>
          <w:rFonts w:ascii="Calibri" w:hAnsi="Calibri" w:cs="Calibri"/>
          <w:b w:val="0"/>
          <w:sz w:val="24"/>
          <w:szCs w:val="24"/>
        </w:rPr>
        <w:t>1</w:t>
      </w:r>
      <w:r>
        <w:rPr>
          <w:rFonts w:ascii="Calibri" w:hAnsi="Calibri" w:cs="Calibri"/>
          <w:b w:val="0"/>
          <w:sz w:val="24"/>
          <w:szCs w:val="24"/>
        </w:rPr>
        <w:t>3</w:t>
      </w:r>
      <w:r w:rsidRPr="00BA4957">
        <w:rPr>
          <w:rFonts w:ascii="Calibri" w:hAnsi="Calibri" w:cs="Calibri"/>
          <w:b w:val="0"/>
          <w:sz w:val="24"/>
          <w:szCs w:val="24"/>
        </w:rPr>
        <w:t xml:space="preserve">. Conform </w:t>
      </w:r>
      <w:proofErr w:type="spellStart"/>
      <w:r w:rsidRPr="00BA4957">
        <w:rPr>
          <w:rFonts w:ascii="Calibri" w:hAnsi="Calibri" w:cs="Calibri"/>
          <w:b w:val="0"/>
          <w:sz w:val="24"/>
          <w:szCs w:val="24"/>
        </w:rPr>
        <w:t>prevederilor</w:t>
      </w:r>
      <w:proofErr w:type="spellEnd"/>
      <w:r w:rsidRPr="00BA4957">
        <w:rPr>
          <w:rFonts w:ascii="Calibri" w:hAnsi="Calibri" w:cs="Calibri"/>
          <w:b w:val="0"/>
          <w:sz w:val="24"/>
          <w:szCs w:val="24"/>
        </w:rPr>
        <w:t xml:space="preserve"> </w:t>
      </w:r>
      <w:proofErr w:type="spellStart"/>
      <w:r w:rsidRPr="00BA4957">
        <w:rPr>
          <w:rFonts w:ascii="Calibri" w:hAnsi="Calibri" w:cs="Calibri"/>
          <w:b w:val="0"/>
          <w:sz w:val="24"/>
          <w:szCs w:val="24"/>
        </w:rPr>
        <w:t>Ordinului</w:t>
      </w:r>
      <w:proofErr w:type="spellEnd"/>
      <w:r w:rsidRPr="00BA4957">
        <w:rPr>
          <w:rFonts w:ascii="Calibri" w:hAnsi="Calibri" w:cs="Calibri"/>
          <w:b w:val="0"/>
          <w:sz w:val="24"/>
          <w:szCs w:val="24"/>
        </w:rPr>
        <w:t xml:space="preserve"> nr. 1224 din </w:t>
      </w:r>
      <w:proofErr w:type="gramStart"/>
      <w:r w:rsidRPr="00BA4957">
        <w:rPr>
          <w:rFonts w:ascii="Calibri" w:hAnsi="Calibri" w:cs="Calibri"/>
          <w:b w:val="0"/>
          <w:sz w:val="24"/>
          <w:szCs w:val="24"/>
        </w:rPr>
        <w:t xml:space="preserve">2010  </w:t>
      </w:r>
      <w:proofErr w:type="spellStart"/>
      <w:r w:rsidRPr="00BA4957">
        <w:rPr>
          <w:rFonts w:ascii="Calibri" w:hAnsi="Calibri" w:cs="Calibri"/>
          <w:b w:val="0"/>
          <w:bCs w:val="0"/>
          <w:kern w:val="36"/>
          <w:sz w:val="24"/>
          <w:szCs w:val="24"/>
          <w:lang w:eastAsia="en-US" w:bidi="ar-SA"/>
        </w:rPr>
        <w:t>privind</w:t>
      </w:r>
      <w:proofErr w:type="spellEnd"/>
      <w:proofErr w:type="gram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aprobarea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normativelor</w:t>
      </w:r>
      <w:proofErr w:type="spellEnd"/>
      <w:r w:rsidRPr="00BA4957">
        <w:rPr>
          <w:rFonts w:ascii="Calibri" w:hAnsi="Calibri" w:cs="Calibri"/>
          <w:b w:val="0"/>
          <w:bCs w:val="0"/>
          <w:kern w:val="36"/>
          <w:sz w:val="24"/>
          <w:szCs w:val="24"/>
          <w:lang w:eastAsia="en-US" w:bidi="ar-SA"/>
        </w:rPr>
        <w:t xml:space="preserve"> de personal </w:t>
      </w:r>
      <w:proofErr w:type="spellStart"/>
      <w:r w:rsidRPr="00BA4957">
        <w:rPr>
          <w:rFonts w:ascii="Calibri" w:hAnsi="Calibri" w:cs="Calibri"/>
          <w:b w:val="0"/>
          <w:bCs w:val="0"/>
          <w:kern w:val="36"/>
          <w:sz w:val="24"/>
          <w:szCs w:val="24"/>
          <w:lang w:eastAsia="en-US" w:bidi="ar-SA"/>
        </w:rPr>
        <w:t>pentru</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asistența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medicală</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spitalicească</w:t>
      </w:r>
      <w:proofErr w:type="spellEnd"/>
      <w:r w:rsidRPr="00BA4957">
        <w:rPr>
          <w:rFonts w:ascii="Calibri" w:hAnsi="Calibri" w:cs="Calibri"/>
          <w:b w:val="0"/>
          <w:bCs w:val="0"/>
          <w:kern w:val="36"/>
          <w:sz w:val="24"/>
          <w:szCs w:val="24"/>
          <w:lang w:eastAsia="en-US" w:bidi="ar-SA"/>
        </w:rPr>
        <w:t xml:space="preserve">, precum </w:t>
      </w:r>
      <w:proofErr w:type="spellStart"/>
      <w:r w:rsidRPr="00BA4957">
        <w:rPr>
          <w:rFonts w:ascii="Calibri" w:hAnsi="Calibri" w:cs="Calibri"/>
          <w:b w:val="0"/>
          <w:bCs w:val="0"/>
          <w:kern w:val="36"/>
          <w:sz w:val="24"/>
          <w:szCs w:val="24"/>
          <w:lang w:eastAsia="en-US" w:bidi="ar-SA"/>
        </w:rPr>
        <w:t>și</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pentru</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modificarea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și</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completarea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Ordinului</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ministrului</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sănătății</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publice</w:t>
      </w:r>
      <w:proofErr w:type="spellEnd"/>
      <w:r w:rsidRPr="00BA4957">
        <w:rPr>
          <w:rFonts w:ascii="Calibri" w:hAnsi="Calibri" w:cs="Calibri"/>
          <w:b w:val="0"/>
          <w:bCs w:val="0"/>
          <w:kern w:val="36"/>
          <w:sz w:val="24"/>
          <w:szCs w:val="24"/>
          <w:lang w:eastAsia="en-US" w:bidi="ar-SA"/>
        </w:rPr>
        <w:t xml:space="preserve"> nr. 1.778/2006 </w:t>
      </w:r>
      <w:proofErr w:type="spellStart"/>
      <w:r w:rsidRPr="00BA4957">
        <w:rPr>
          <w:rFonts w:ascii="Calibri" w:hAnsi="Calibri" w:cs="Calibri"/>
          <w:b w:val="0"/>
          <w:bCs w:val="0"/>
          <w:kern w:val="36"/>
          <w:sz w:val="24"/>
          <w:szCs w:val="24"/>
          <w:lang w:eastAsia="en-US" w:bidi="ar-SA"/>
        </w:rPr>
        <w:t>privind</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aprobarea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normativelor</w:t>
      </w:r>
      <w:proofErr w:type="spellEnd"/>
      <w:r w:rsidRPr="00BA4957">
        <w:rPr>
          <w:rFonts w:ascii="Calibri" w:hAnsi="Calibri" w:cs="Calibri"/>
          <w:b w:val="0"/>
          <w:bCs w:val="0"/>
          <w:kern w:val="36"/>
          <w:sz w:val="24"/>
          <w:szCs w:val="24"/>
          <w:lang w:eastAsia="en-US" w:bidi="ar-SA"/>
        </w:rPr>
        <w:t xml:space="preserve"> de personal, </w:t>
      </w:r>
      <w:proofErr w:type="spellStart"/>
      <w:r w:rsidRPr="00BA4957">
        <w:rPr>
          <w:rFonts w:ascii="Calibri" w:hAnsi="Calibri" w:cs="Calibri"/>
          <w:b w:val="0"/>
          <w:bCs w:val="0"/>
          <w:kern w:val="36"/>
          <w:sz w:val="24"/>
          <w:szCs w:val="24"/>
          <w:lang w:eastAsia="en-US" w:bidi="ar-SA"/>
        </w:rPr>
        <w:t>denumirea</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Serviciului</w:t>
      </w:r>
      <w:proofErr w:type="spellEnd"/>
      <w:r w:rsidRPr="00BA4957">
        <w:rPr>
          <w:rFonts w:ascii="Calibri" w:hAnsi="Calibri" w:cs="Calibri"/>
          <w:b w:val="0"/>
          <w:bCs w:val="0"/>
          <w:kern w:val="36"/>
          <w:sz w:val="24"/>
          <w:szCs w:val="24"/>
          <w:lang w:eastAsia="en-US" w:bidi="ar-SA"/>
        </w:rPr>
        <w:t xml:space="preserve"> de </w:t>
      </w:r>
      <w:proofErr w:type="spellStart"/>
      <w:r w:rsidRPr="00BA4957">
        <w:rPr>
          <w:rFonts w:ascii="Calibri" w:hAnsi="Calibri" w:cs="Calibri"/>
          <w:b w:val="0"/>
          <w:bCs w:val="0"/>
          <w:kern w:val="36"/>
          <w:sz w:val="24"/>
          <w:szCs w:val="24"/>
          <w:lang w:eastAsia="en-US" w:bidi="ar-SA"/>
        </w:rPr>
        <w:t>informatică</w:t>
      </w:r>
      <w:proofErr w:type="spellEnd"/>
      <w:r w:rsidRPr="00BA4957">
        <w:rPr>
          <w:rFonts w:ascii="Calibri" w:hAnsi="Calibri" w:cs="Calibri"/>
          <w:b w:val="0"/>
          <w:bCs w:val="0"/>
          <w:kern w:val="36"/>
          <w:sz w:val="24"/>
          <w:szCs w:val="24"/>
          <w:lang w:eastAsia="en-US" w:bidi="ar-SA"/>
        </w:rPr>
        <w:t xml:space="preserve"> se </w:t>
      </w:r>
      <w:proofErr w:type="spellStart"/>
      <w:r w:rsidRPr="00BA4957">
        <w:rPr>
          <w:rFonts w:ascii="Calibri" w:hAnsi="Calibri" w:cs="Calibri"/>
          <w:b w:val="0"/>
          <w:bCs w:val="0"/>
          <w:kern w:val="36"/>
          <w:sz w:val="24"/>
          <w:szCs w:val="24"/>
          <w:lang w:eastAsia="en-US" w:bidi="ar-SA"/>
        </w:rPr>
        <w:t>modifică</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în</w:t>
      </w:r>
      <w:proofErr w:type="spellEnd"/>
      <w:r w:rsidRPr="00BA4957">
        <w:rPr>
          <w:rFonts w:ascii="Calibri" w:hAnsi="Calibri" w:cs="Calibri"/>
          <w:b w:val="0"/>
          <w:bCs w:val="0"/>
          <w:kern w:val="36"/>
          <w:sz w:val="24"/>
          <w:szCs w:val="24"/>
          <w:lang w:eastAsia="en-US" w:bidi="ar-SA"/>
        </w:rPr>
        <w:t xml:space="preserve"> </w:t>
      </w:r>
      <w:proofErr w:type="spellStart"/>
      <w:r w:rsidRPr="00BA4957">
        <w:rPr>
          <w:rFonts w:ascii="Calibri" w:hAnsi="Calibri" w:cs="Calibri"/>
          <w:b w:val="0"/>
          <w:bCs w:val="0"/>
          <w:kern w:val="36"/>
          <w:sz w:val="24"/>
          <w:szCs w:val="24"/>
          <w:lang w:eastAsia="en-US" w:bidi="ar-SA"/>
        </w:rPr>
        <w:t>Compartimentul</w:t>
      </w:r>
      <w:proofErr w:type="spellEnd"/>
      <w:r w:rsidRPr="00BA4957">
        <w:rPr>
          <w:rFonts w:ascii="Calibri" w:hAnsi="Calibri" w:cs="Calibri"/>
          <w:b w:val="0"/>
          <w:bCs w:val="0"/>
          <w:kern w:val="36"/>
          <w:sz w:val="24"/>
          <w:szCs w:val="24"/>
          <w:lang w:eastAsia="en-US" w:bidi="ar-SA"/>
        </w:rPr>
        <w:t xml:space="preserve"> de </w:t>
      </w:r>
      <w:proofErr w:type="spellStart"/>
      <w:r w:rsidRPr="00BA4957">
        <w:rPr>
          <w:rFonts w:ascii="Calibri" w:hAnsi="Calibri" w:cs="Calibri"/>
          <w:b w:val="0"/>
          <w:bCs w:val="0"/>
          <w:kern w:val="36"/>
          <w:sz w:val="24"/>
          <w:szCs w:val="24"/>
          <w:lang w:eastAsia="en-US" w:bidi="ar-SA"/>
        </w:rPr>
        <w:t>informatică</w:t>
      </w:r>
      <w:proofErr w:type="spellEnd"/>
      <w:r w:rsidRPr="00BA4957">
        <w:rPr>
          <w:rFonts w:ascii="Calibri" w:hAnsi="Calibri" w:cs="Calibri"/>
          <w:b w:val="0"/>
          <w:bCs w:val="0"/>
          <w:kern w:val="36"/>
          <w:sz w:val="24"/>
          <w:szCs w:val="24"/>
          <w:lang w:eastAsia="en-US" w:bidi="ar-SA"/>
        </w:rPr>
        <w:t>.</w:t>
      </w:r>
      <w:r>
        <w:rPr>
          <w:rFonts w:ascii="Calibri" w:hAnsi="Calibri" w:cs="Calibri"/>
          <w:b w:val="0"/>
          <w:bCs w:val="0"/>
          <w:kern w:val="36"/>
          <w:sz w:val="24"/>
          <w:szCs w:val="24"/>
          <w:lang w:eastAsia="en-US" w:bidi="ar-SA"/>
        </w:rPr>
        <w:t xml:space="preserve"> </w:t>
      </w:r>
    </w:p>
    <w:p w14:paraId="53F55C6F" w14:textId="77777777" w:rsidR="00392174" w:rsidRPr="00753340" w:rsidRDefault="00392174" w:rsidP="00392174">
      <w:pPr>
        <w:pStyle w:val="Heading1"/>
        <w:shd w:val="clear" w:color="auto" w:fill="FFFFFF"/>
        <w:spacing w:before="0" w:after="75"/>
        <w:jc w:val="both"/>
        <w:rPr>
          <w:rFonts w:ascii="Calibri" w:hAnsi="Calibri" w:cs="Calibri"/>
          <w:b w:val="0"/>
          <w:bCs w:val="0"/>
          <w:kern w:val="36"/>
          <w:sz w:val="24"/>
          <w:szCs w:val="24"/>
          <w:lang w:eastAsia="en-US" w:bidi="ar-SA"/>
        </w:rPr>
      </w:pPr>
      <w:r w:rsidRPr="00753340">
        <w:rPr>
          <w:rFonts w:ascii="Calibri" w:hAnsi="Calibri"/>
          <w:b w:val="0"/>
          <w:sz w:val="24"/>
          <w:szCs w:val="24"/>
        </w:rPr>
        <w:t xml:space="preserve">Din </w:t>
      </w:r>
      <w:proofErr w:type="spellStart"/>
      <w:r w:rsidRPr="00753340">
        <w:rPr>
          <w:rFonts w:ascii="Calibri" w:hAnsi="Calibri"/>
          <w:b w:val="0"/>
          <w:sz w:val="24"/>
          <w:szCs w:val="24"/>
        </w:rPr>
        <w:t>cadrul</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Compartimentului</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croitorie</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frizerie</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telefonie</w:t>
      </w:r>
      <w:proofErr w:type="spellEnd"/>
      <w:r w:rsidRPr="00753340">
        <w:rPr>
          <w:rFonts w:ascii="Calibri" w:hAnsi="Calibri"/>
          <w:b w:val="0"/>
          <w:sz w:val="24"/>
          <w:szCs w:val="24"/>
        </w:rPr>
        <w:t xml:space="preserve"> un post de </w:t>
      </w:r>
      <w:proofErr w:type="spellStart"/>
      <w:r w:rsidRPr="00753340">
        <w:rPr>
          <w:rFonts w:ascii="Calibri" w:hAnsi="Calibri"/>
          <w:b w:val="0"/>
          <w:sz w:val="24"/>
          <w:szCs w:val="24"/>
        </w:rPr>
        <w:t>muncitor</w:t>
      </w:r>
      <w:proofErr w:type="spellEnd"/>
      <w:r w:rsidRPr="00753340">
        <w:rPr>
          <w:rFonts w:ascii="Calibri" w:hAnsi="Calibri"/>
          <w:b w:val="0"/>
          <w:sz w:val="24"/>
          <w:szCs w:val="24"/>
        </w:rPr>
        <w:t xml:space="preserve"> se </w:t>
      </w:r>
      <w:proofErr w:type="spellStart"/>
      <w:r w:rsidRPr="00753340">
        <w:rPr>
          <w:rFonts w:ascii="Calibri" w:hAnsi="Calibri"/>
          <w:b w:val="0"/>
          <w:sz w:val="24"/>
          <w:szCs w:val="24"/>
        </w:rPr>
        <w:t>transformă</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în</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analist</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programator</w:t>
      </w:r>
      <w:proofErr w:type="spellEnd"/>
      <w:r w:rsidRPr="00753340">
        <w:rPr>
          <w:rFonts w:ascii="Calibri" w:hAnsi="Calibri"/>
          <w:b w:val="0"/>
          <w:sz w:val="24"/>
          <w:szCs w:val="24"/>
        </w:rPr>
        <w:t xml:space="preserve"> cu </w:t>
      </w:r>
      <w:proofErr w:type="spellStart"/>
      <w:r w:rsidRPr="00753340">
        <w:rPr>
          <w:rFonts w:ascii="Calibri" w:hAnsi="Calibri"/>
          <w:b w:val="0"/>
          <w:sz w:val="24"/>
          <w:szCs w:val="24"/>
        </w:rPr>
        <w:t>studii</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medii</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și</w:t>
      </w:r>
      <w:proofErr w:type="spellEnd"/>
      <w:r w:rsidRPr="00753340">
        <w:rPr>
          <w:rFonts w:ascii="Calibri" w:hAnsi="Calibri"/>
          <w:b w:val="0"/>
          <w:sz w:val="24"/>
          <w:szCs w:val="24"/>
        </w:rPr>
        <w:t xml:space="preserve"> se </w:t>
      </w:r>
      <w:proofErr w:type="spellStart"/>
      <w:r w:rsidRPr="00753340">
        <w:rPr>
          <w:rFonts w:ascii="Calibri" w:hAnsi="Calibri"/>
          <w:b w:val="0"/>
          <w:sz w:val="24"/>
          <w:szCs w:val="24"/>
        </w:rPr>
        <w:t>va</w:t>
      </w:r>
      <w:proofErr w:type="spellEnd"/>
      <w:r w:rsidRPr="00753340">
        <w:rPr>
          <w:rFonts w:ascii="Calibri" w:hAnsi="Calibri"/>
          <w:b w:val="0"/>
          <w:sz w:val="24"/>
          <w:szCs w:val="24"/>
        </w:rPr>
        <w:t xml:space="preserve"> </w:t>
      </w:r>
      <w:proofErr w:type="spellStart"/>
      <w:r w:rsidRPr="00753340">
        <w:rPr>
          <w:rFonts w:ascii="Calibri" w:hAnsi="Calibri"/>
          <w:b w:val="0"/>
          <w:sz w:val="24"/>
          <w:szCs w:val="24"/>
        </w:rPr>
        <w:t>transfera</w:t>
      </w:r>
      <w:proofErr w:type="spellEnd"/>
      <w:r w:rsidRPr="00753340">
        <w:rPr>
          <w:rFonts w:ascii="Calibri" w:hAnsi="Calibri"/>
          <w:b w:val="0"/>
          <w:sz w:val="24"/>
          <w:szCs w:val="24"/>
        </w:rPr>
        <w:t xml:space="preserve"> la </w:t>
      </w:r>
      <w:proofErr w:type="spellStart"/>
      <w:r w:rsidRPr="00753340">
        <w:rPr>
          <w:rFonts w:ascii="Calibri" w:hAnsi="Calibri"/>
          <w:b w:val="0"/>
          <w:sz w:val="24"/>
          <w:szCs w:val="24"/>
        </w:rPr>
        <w:t>Compartimentul</w:t>
      </w:r>
      <w:proofErr w:type="spellEnd"/>
      <w:r w:rsidRPr="00753340">
        <w:rPr>
          <w:rFonts w:ascii="Calibri" w:hAnsi="Calibri"/>
          <w:b w:val="0"/>
          <w:sz w:val="24"/>
          <w:szCs w:val="24"/>
        </w:rPr>
        <w:t xml:space="preserve"> de </w:t>
      </w:r>
      <w:proofErr w:type="spellStart"/>
      <w:r w:rsidRPr="00753340">
        <w:rPr>
          <w:rFonts w:ascii="Calibri" w:hAnsi="Calibri"/>
          <w:b w:val="0"/>
          <w:sz w:val="24"/>
          <w:szCs w:val="24"/>
        </w:rPr>
        <w:t>informatică</w:t>
      </w:r>
      <w:proofErr w:type="spellEnd"/>
      <w:r w:rsidRPr="00753340">
        <w:rPr>
          <w:rFonts w:ascii="Calibri" w:hAnsi="Calibri"/>
          <w:b w:val="0"/>
          <w:sz w:val="24"/>
          <w:szCs w:val="24"/>
        </w:rPr>
        <w:t>.</w:t>
      </w:r>
    </w:p>
    <w:p w14:paraId="06E7F6A1" w14:textId="77777777" w:rsidR="00392174" w:rsidRDefault="00392174" w:rsidP="00392174">
      <w:pPr>
        <w:jc w:val="both"/>
        <w:rPr>
          <w:rFonts w:ascii="Calibri" w:hAnsi="Calibri"/>
        </w:rPr>
      </w:pPr>
      <w:r>
        <w:rPr>
          <w:rFonts w:ascii="Calibri" w:hAnsi="Calibri"/>
        </w:rPr>
        <w:t xml:space="preserve">14. Se </w:t>
      </w:r>
      <w:proofErr w:type="spellStart"/>
      <w:r>
        <w:rPr>
          <w:rFonts w:ascii="Calibri" w:hAnsi="Calibri"/>
        </w:rPr>
        <w:t>transferă</w:t>
      </w:r>
      <w:proofErr w:type="spellEnd"/>
      <w:r>
        <w:rPr>
          <w:rFonts w:ascii="Calibri" w:hAnsi="Calibri"/>
        </w:rPr>
        <w:t xml:space="preserve"> un post de </w:t>
      </w:r>
      <w:proofErr w:type="spellStart"/>
      <w:r>
        <w:rPr>
          <w:rFonts w:ascii="Calibri" w:hAnsi="Calibri"/>
        </w:rPr>
        <w:t>muncitor</w:t>
      </w:r>
      <w:proofErr w:type="spellEnd"/>
      <w:r>
        <w:rPr>
          <w:rFonts w:ascii="Calibri" w:hAnsi="Calibri"/>
        </w:rPr>
        <w:t xml:space="preserve"> din </w:t>
      </w:r>
      <w:proofErr w:type="spellStart"/>
      <w:r>
        <w:rPr>
          <w:rFonts w:ascii="Calibri" w:hAnsi="Calibri"/>
        </w:rPr>
        <w:t>cadrul</w:t>
      </w:r>
      <w:proofErr w:type="spellEnd"/>
      <w:r>
        <w:rPr>
          <w:rFonts w:ascii="Calibri" w:hAnsi="Calibri"/>
        </w:rPr>
        <w:t xml:space="preserve"> </w:t>
      </w:r>
      <w:proofErr w:type="spellStart"/>
      <w:r>
        <w:rPr>
          <w:rFonts w:ascii="Calibri" w:hAnsi="Calibri"/>
        </w:rPr>
        <w:t>Compartimentului</w:t>
      </w:r>
      <w:proofErr w:type="spellEnd"/>
      <w:r>
        <w:rPr>
          <w:rFonts w:ascii="Calibri" w:hAnsi="Calibri"/>
        </w:rPr>
        <w:t xml:space="preserve"> </w:t>
      </w:r>
      <w:proofErr w:type="spellStart"/>
      <w:r>
        <w:rPr>
          <w:rFonts w:ascii="Calibri" w:hAnsi="Calibri"/>
        </w:rPr>
        <w:t>croitorie</w:t>
      </w:r>
      <w:proofErr w:type="spellEnd"/>
      <w:r>
        <w:rPr>
          <w:rFonts w:ascii="Calibri" w:hAnsi="Calibri"/>
        </w:rPr>
        <w:t xml:space="preserve">, </w:t>
      </w:r>
      <w:proofErr w:type="spellStart"/>
      <w:r>
        <w:rPr>
          <w:rFonts w:ascii="Calibri" w:hAnsi="Calibri"/>
        </w:rPr>
        <w:t>frizerie</w:t>
      </w:r>
      <w:proofErr w:type="spellEnd"/>
      <w:r>
        <w:rPr>
          <w:rFonts w:ascii="Calibri" w:hAnsi="Calibri"/>
        </w:rPr>
        <w:t xml:space="preserve">, </w:t>
      </w:r>
      <w:proofErr w:type="spellStart"/>
      <w:r>
        <w:rPr>
          <w:rFonts w:ascii="Calibri" w:hAnsi="Calibri"/>
        </w:rPr>
        <w:t>telefonie</w:t>
      </w:r>
      <w:proofErr w:type="spellEnd"/>
      <w:r>
        <w:rPr>
          <w:rFonts w:ascii="Calibri" w:hAnsi="Calibri"/>
        </w:rPr>
        <w:t xml:space="preserve"> la </w:t>
      </w:r>
      <w:proofErr w:type="spellStart"/>
      <w:r>
        <w:rPr>
          <w:rFonts w:ascii="Calibri" w:hAnsi="Calibri"/>
        </w:rPr>
        <w:t>Alți</w:t>
      </w:r>
      <w:proofErr w:type="spellEnd"/>
      <w:r>
        <w:rPr>
          <w:rFonts w:ascii="Calibri" w:hAnsi="Calibri"/>
        </w:rPr>
        <w:t xml:space="preserve"> </w:t>
      </w:r>
      <w:proofErr w:type="spellStart"/>
      <w:r>
        <w:rPr>
          <w:rFonts w:ascii="Calibri" w:hAnsi="Calibri"/>
        </w:rPr>
        <w:t>muncitori</w:t>
      </w:r>
      <w:proofErr w:type="spellEnd"/>
      <w:r>
        <w:rPr>
          <w:rFonts w:ascii="Calibri" w:hAnsi="Calibri"/>
        </w:rPr>
        <w:t>.</w:t>
      </w:r>
    </w:p>
    <w:p w14:paraId="0BED2BF9" w14:textId="77777777" w:rsidR="00392174" w:rsidRPr="005837EC" w:rsidRDefault="00392174" w:rsidP="00392174">
      <w:pPr>
        <w:widowControl/>
        <w:suppressAutoHyphens w:val="0"/>
        <w:jc w:val="both"/>
        <w:rPr>
          <w:rFonts w:ascii="Calibri" w:eastAsia="Times New Roman" w:hAnsi="Calibri" w:cs="Calibri"/>
          <w:bCs/>
          <w:kern w:val="0"/>
          <w:lang w:val="ro-RO" w:eastAsia="en-US" w:bidi="ar-SA"/>
        </w:rPr>
      </w:pPr>
      <w:bookmarkStart w:id="0" w:name="_Hlk5010573"/>
    </w:p>
    <w:bookmarkEnd w:id="0"/>
    <w:p w14:paraId="24BCACC0" w14:textId="77777777" w:rsidR="00392174" w:rsidRPr="005837EC" w:rsidRDefault="00392174" w:rsidP="00392174">
      <w:pPr>
        <w:widowControl/>
        <w:suppressAutoHyphens w:val="0"/>
        <w:jc w:val="both"/>
        <w:rPr>
          <w:rFonts w:ascii="Calibri" w:eastAsia="Times New Roman" w:hAnsi="Calibri" w:cs="Calibri"/>
          <w:bCs/>
          <w:kern w:val="0"/>
          <w:lang w:val="ro-RO" w:eastAsia="en-US" w:bidi="ar-SA"/>
        </w:rPr>
      </w:pPr>
      <w:r w:rsidRPr="005837EC">
        <w:rPr>
          <w:rFonts w:ascii="Calibri" w:eastAsia="Times New Roman" w:hAnsi="Calibri" w:cs="Calibri"/>
          <w:bCs/>
          <w:kern w:val="0"/>
          <w:lang w:val="ro-RO" w:eastAsia="en-US" w:bidi="ar-SA"/>
        </w:rPr>
        <w:t>Menționăm faptul că ne încadrăm în bugetul alocat cheltuielilor de personal aprobate în bugetul anual de venituri și cheltuieli.</w:t>
      </w:r>
    </w:p>
    <w:p w14:paraId="753C0B8D" w14:textId="77777777" w:rsidR="00392174" w:rsidRPr="00D37670" w:rsidRDefault="00392174" w:rsidP="00392174"/>
    <w:p w14:paraId="1B941D35" w14:textId="77777777" w:rsidR="00392174" w:rsidRDefault="00392174" w:rsidP="00392174">
      <w:pPr>
        <w:jc w:val="both"/>
        <w:rPr>
          <w:rFonts w:ascii="Calibri" w:hAnsi="Calibri" w:cs="Calibri"/>
          <w:lang w:val="ro-RO"/>
        </w:rPr>
      </w:pPr>
      <w:r>
        <w:rPr>
          <w:rFonts w:ascii="Calibri" w:hAnsi="Calibri" w:cs="Calibri"/>
          <w:lang w:val="ro-RO"/>
        </w:rPr>
        <w:t xml:space="preserve">În baza celor de mai sus propunem aprobarea modificărilor aduse organigramei și statului de </w:t>
      </w:r>
      <w:r>
        <w:rPr>
          <w:rFonts w:ascii="Calibri" w:hAnsi="Calibri" w:cs="Calibri"/>
          <w:lang w:val="ro-RO"/>
        </w:rPr>
        <w:lastRenderedPageBreak/>
        <w:t>funcţii ale Spitalului Judeţean de Urgenţă Miercurea Ciuc.</w:t>
      </w:r>
    </w:p>
    <w:p w14:paraId="1C312CD5" w14:textId="77777777" w:rsidR="00392174" w:rsidRDefault="00392174" w:rsidP="00392174">
      <w:pPr>
        <w:rPr>
          <w:rFonts w:ascii="Calibri" w:hAnsi="Calibri" w:cs="Calibri"/>
          <w:lang w:val="ro-RO"/>
        </w:rPr>
      </w:pPr>
    </w:p>
    <w:p w14:paraId="2591B229" w14:textId="77777777" w:rsidR="00392174" w:rsidRDefault="00392174" w:rsidP="00392174">
      <w:pPr>
        <w:rPr>
          <w:lang w:val="ro-RO"/>
        </w:rPr>
      </w:pPr>
      <w:r>
        <w:rPr>
          <w:rFonts w:ascii="Calibri" w:hAnsi="Calibri" w:cs="Calibri"/>
          <w:lang w:val="ro-RO"/>
        </w:rPr>
        <w:t>Miercurea Ciuc la 12 iulie 2019</w:t>
      </w:r>
    </w:p>
    <w:p w14:paraId="616C8D02" w14:textId="77777777" w:rsidR="00392174" w:rsidRDefault="00392174" w:rsidP="00392174">
      <w:pPr>
        <w:rPr>
          <w:lang w:val="ro-RO"/>
        </w:rPr>
      </w:pPr>
    </w:p>
    <w:p w14:paraId="1C6A75D2" w14:textId="77777777" w:rsidR="00392174" w:rsidRDefault="00392174" w:rsidP="00392174">
      <w:pPr>
        <w:rPr>
          <w:lang w:val="ro-RO"/>
        </w:rPr>
      </w:pPr>
    </w:p>
    <w:p w14:paraId="3B36C8F0" w14:textId="77777777" w:rsidR="00392174" w:rsidRDefault="00392174" w:rsidP="00392174">
      <w:pPr>
        <w:rPr>
          <w:lang w:val="ro-RO"/>
        </w:rPr>
      </w:pPr>
    </w:p>
    <w:p w14:paraId="3FC77C40" w14:textId="3E3511B9" w:rsidR="00392174" w:rsidRDefault="00392174" w:rsidP="00392174">
      <w:pPr>
        <w:tabs>
          <w:tab w:val="left" w:pos="1185"/>
        </w:tabs>
        <w:jc w:val="center"/>
        <w:rPr>
          <w:rFonts w:ascii="Calibri" w:hAnsi="Calibri" w:cs="Calibri"/>
          <w:lang w:val="ro-RO"/>
        </w:rPr>
      </w:pPr>
      <w:r>
        <w:rPr>
          <w:rFonts w:ascii="Calibri" w:hAnsi="Calibri" w:cs="Calibri"/>
          <w:lang w:val="ro-RO"/>
        </w:rPr>
        <w:t>manager</w:t>
      </w:r>
    </w:p>
    <w:p w14:paraId="62F66DA7" w14:textId="14F5BBEE" w:rsidR="00392174" w:rsidRDefault="00392174" w:rsidP="00392174">
      <w:pPr>
        <w:tabs>
          <w:tab w:val="left" w:pos="1185"/>
        </w:tabs>
        <w:jc w:val="center"/>
        <w:rPr>
          <w:rFonts w:ascii="Calibri" w:hAnsi="Calibri" w:cs="Calibri"/>
          <w:lang w:val="ro-RO"/>
        </w:rPr>
      </w:pPr>
      <w:r>
        <w:rPr>
          <w:rFonts w:ascii="Calibri" w:hAnsi="Calibri" w:cs="Calibri"/>
          <w:lang w:val="ro-RO"/>
        </w:rPr>
        <w:t>Dr. Konrád Judith</w:t>
      </w:r>
    </w:p>
    <w:p w14:paraId="22D987AC" w14:textId="77777777" w:rsidR="00392174" w:rsidRDefault="00392174" w:rsidP="00392174">
      <w:pPr>
        <w:tabs>
          <w:tab w:val="left" w:pos="1185"/>
        </w:tabs>
        <w:jc w:val="center"/>
        <w:rPr>
          <w:rFonts w:ascii="Calibri" w:hAnsi="Calibri" w:cs="Calibri"/>
          <w:lang w:val="ro-RO"/>
        </w:rPr>
      </w:pPr>
    </w:p>
    <w:p w14:paraId="0E368976" w14:textId="77777777" w:rsidR="00392174" w:rsidRDefault="00392174" w:rsidP="00392174">
      <w:pPr>
        <w:tabs>
          <w:tab w:val="left" w:pos="1185"/>
        </w:tabs>
        <w:jc w:val="center"/>
        <w:rPr>
          <w:rFonts w:ascii="Calibri" w:hAnsi="Calibri" w:cs="Calibri"/>
          <w:lang w:val="ro-RO"/>
        </w:rPr>
      </w:pPr>
    </w:p>
    <w:p w14:paraId="5D441B47" w14:textId="77777777" w:rsidR="00392174" w:rsidRDefault="00392174" w:rsidP="00392174">
      <w:pPr>
        <w:tabs>
          <w:tab w:val="left" w:pos="1185"/>
        </w:tabs>
        <w:jc w:val="center"/>
        <w:rPr>
          <w:rFonts w:ascii="Calibri" w:hAnsi="Calibri" w:cs="Calibri"/>
          <w:lang w:val="ro-RO"/>
        </w:rPr>
      </w:pPr>
    </w:p>
    <w:p w14:paraId="18D76177" w14:textId="77777777" w:rsidR="00392174" w:rsidRDefault="00392174" w:rsidP="00392174">
      <w:pPr>
        <w:tabs>
          <w:tab w:val="left" w:pos="1185"/>
        </w:tabs>
        <w:jc w:val="center"/>
        <w:rPr>
          <w:rFonts w:ascii="Calibri" w:hAnsi="Calibri" w:cs="Calibri"/>
          <w:lang w:val="ro-RO"/>
        </w:rPr>
      </w:pPr>
    </w:p>
    <w:p w14:paraId="19C2D093" w14:textId="0D647250" w:rsidR="00392174" w:rsidRDefault="00392174" w:rsidP="00392174">
      <w:pPr>
        <w:tabs>
          <w:tab w:val="left" w:pos="1185"/>
        </w:tabs>
        <w:jc w:val="center"/>
        <w:rPr>
          <w:rFonts w:ascii="Calibri" w:hAnsi="Calibri" w:cs="Calibri"/>
          <w:lang w:val="ro-RO"/>
        </w:rPr>
      </w:pPr>
      <w:r>
        <w:rPr>
          <w:rFonts w:ascii="Calibri" w:hAnsi="Calibri" w:cs="Calibri"/>
          <w:lang w:val="ro-RO"/>
        </w:rPr>
        <w:t>vizat juridic</w:t>
      </w:r>
    </w:p>
    <w:p w14:paraId="61C84FAC" w14:textId="618220AE" w:rsidR="00392174" w:rsidRPr="00366195" w:rsidRDefault="00392174" w:rsidP="00392174">
      <w:pPr>
        <w:tabs>
          <w:tab w:val="left" w:pos="1185"/>
        </w:tabs>
        <w:jc w:val="center"/>
        <w:rPr>
          <w:rFonts w:ascii="Calibri" w:hAnsi="Calibri" w:cs="Calibri"/>
          <w:lang w:val="hu-HU"/>
        </w:rPr>
      </w:pPr>
      <w:r>
        <w:rPr>
          <w:rFonts w:ascii="Calibri" w:hAnsi="Calibri" w:cs="Calibri"/>
          <w:lang w:val="hu-HU"/>
        </w:rPr>
        <w:t>Gőrbe-Aczél Andrea</w:t>
      </w:r>
    </w:p>
    <w:p w14:paraId="5CA56322" w14:textId="77777777" w:rsidR="00392174" w:rsidRDefault="00392174" w:rsidP="00392174">
      <w:pPr>
        <w:tabs>
          <w:tab w:val="left" w:pos="1185"/>
        </w:tabs>
        <w:rPr>
          <w:rFonts w:ascii="Calibri" w:hAnsi="Calibri" w:cs="Calibri"/>
          <w:lang w:val="ro-RO"/>
        </w:rPr>
      </w:pPr>
    </w:p>
    <w:p w14:paraId="4FD8ED89" w14:textId="6BAFA7F6" w:rsidR="00392174" w:rsidRDefault="00392174" w:rsidP="00392174">
      <w:pPr>
        <w:tabs>
          <w:tab w:val="left" w:pos="1185"/>
        </w:tabs>
        <w:rPr>
          <w:rFonts w:ascii="Calibri" w:hAnsi="Calibri" w:cs="Calibri"/>
          <w:lang w:val="ro-RO"/>
        </w:rPr>
      </w:pPr>
    </w:p>
    <w:p w14:paraId="4CCB68E0" w14:textId="3283316B" w:rsidR="00392174" w:rsidRDefault="00392174" w:rsidP="00392174">
      <w:pPr>
        <w:tabs>
          <w:tab w:val="left" w:pos="1185"/>
        </w:tabs>
        <w:rPr>
          <w:rFonts w:ascii="Calibri" w:hAnsi="Calibri" w:cs="Calibri"/>
          <w:lang w:val="ro-RO"/>
        </w:rPr>
      </w:pPr>
    </w:p>
    <w:p w14:paraId="6E0B99C1" w14:textId="4E1670AE" w:rsidR="00392174" w:rsidRDefault="00392174" w:rsidP="00392174">
      <w:pPr>
        <w:tabs>
          <w:tab w:val="left" w:pos="1185"/>
        </w:tabs>
        <w:rPr>
          <w:rFonts w:ascii="Calibri" w:hAnsi="Calibri" w:cs="Calibri"/>
          <w:lang w:val="ro-RO"/>
        </w:rPr>
      </w:pPr>
    </w:p>
    <w:p w14:paraId="4DEDAEE2" w14:textId="325AEE9E" w:rsidR="00392174" w:rsidRDefault="00392174" w:rsidP="00392174">
      <w:pPr>
        <w:tabs>
          <w:tab w:val="left" w:pos="1185"/>
        </w:tabs>
        <w:rPr>
          <w:rFonts w:ascii="Calibri" w:hAnsi="Calibri" w:cs="Calibri"/>
          <w:lang w:val="ro-RO"/>
        </w:rPr>
      </w:pPr>
    </w:p>
    <w:p w14:paraId="6580E70F" w14:textId="1D2D051D" w:rsidR="00392174" w:rsidRDefault="00392174" w:rsidP="00392174">
      <w:pPr>
        <w:tabs>
          <w:tab w:val="left" w:pos="1185"/>
        </w:tabs>
        <w:rPr>
          <w:rFonts w:ascii="Calibri" w:hAnsi="Calibri" w:cs="Calibri"/>
          <w:lang w:val="ro-RO"/>
        </w:rPr>
      </w:pPr>
    </w:p>
    <w:p w14:paraId="6329FB21" w14:textId="5C9419C5" w:rsidR="00392174" w:rsidRDefault="00392174" w:rsidP="00392174">
      <w:pPr>
        <w:tabs>
          <w:tab w:val="left" w:pos="1185"/>
        </w:tabs>
        <w:rPr>
          <w:rFonts w:ascii="Calibri" w:hAnsi="Calibri" w:cs="Calibri"/>
          <w:lang w:val="ro-RO"/>
        </w:rPr>
      </w:pPr>
    </w:p>
    <w:p w14:paraId="38AD9347" w14:textId="75F7D62B" w:rsidR="00392174" w:rsidRDefault="00392174" w:rsidP="00392174">
      <w:pPr>
        <w:tabs>
          <w:tab w:val="left" w:pos="1185"/>
        </w:tabs>
        <w:rPr>
          <w:rFonts w:ascii="Calibri" w:hAnsi="Calibri" w:cs="Calibri"/>
          <w:lang w:val="ro-RO"/>
        </w:rPr>
      </w:pPr>
    </w:p>
    <w:p w14:paraId="3FE0257C" w14:textId="150AD540" w:rsidR="00392174" w:rsidRDefault="00392174" w:rsidP="00392174">
      <w:pPr>
        <w:tabs>
          <w:tab w:val="left" w:pos="1185"/>
        </w:tabs>
        <w:rPr>
          <w:rFonts w:ascii="Calibri" w:hAnsi="Calibri" w:cs="Calibri"/>
          <w:lang w:val="ro-RO"/>
        </w:rPr>
      </w:pPr>
    </w:p>
    <w:p w14:paraId="5BA3AB80" w14:textId="30F730A2" w:rsidR="00392174" w:rsidRDefault="00392174" w:rsidP="00392174">
      <w:pPr>
        <w:tabs>
          <w:tab w:val="left" w:pos="1185"/>
        </w:tabs>
        <w:rPr>
          <w:rFonts w:ascii="Calibri" w:hAnsi="Calibri" w:cs="Calibri"/>
          <w:lang w:val="ro-RO"/>
        </w:rPr>
      </w:pPr>
    </w:p>
    <w:p w14:paraId="1611763E" w14:textId="36F1F5A0" w:rsidR="00392174" w:rsidRDefault="00392174" w:rsidP="00392174">
      <w:pPr>
        <w:tabs>
          <w:tab w:val="left" w:pos="1185"/>
        </w:tabs>
        <w:rPr>
          <w:rFonts w:ascii="Calibri" w:hAnsi="Calibri" w:cs="Calibri"/>
          <w:lang w:val="ro-RO"/>
        </w:rPr>
      </w:pPr>
    </w:p>
    <w:p w14:paraId="7B68D170" w14:textId="7F37BF7A" w:rsidR="00392174" w:rsidRDefault="00392174" w:rsidP="00392174">
      <w:pPr>
        <w:tabs>
          <w:tab w:val="left" w:pos="1185"/>
        </w:tabs>
        <w:rPr>
          <w:rFonts w:ascii="Calibri" w:hAnsi="Calibri" w:cs="Calibri"/>
          <w:lang w:val="ro-RO"/>
        </w:rPr>
      </w:pPr>
    </w:p>
    <w:p w14:paraId="18B9AD06" w14:textId="262F82D8" w:rsidR="00392174" w:rsidRDefault="00392174" w:rsidP="00392174">
      <w:pPr>
        <w:tabs>
          <w:tab w:val="left" w:pos="1185"/>
        </w:tabs>
        <w:rPr>
          <w:rFonts w:ascii="Calibri" w:hAnsi="Calibri" w:cs="Calibri"/>
          <w:lang w:val="ro-RO"/>
        </w:rPr>
      </w:pPr>
    </w:p>
    <w:p w14:paraId="07BB4CC6" w14:textId="377CF32A" w:rsidR="00392174" w:rsidRDefault="00392174" w:rsidP="00392174">
      <w:pPr>
        <w:tabs>
          <w:tab w:val="left" w:pos="1185"/>
        </w:tabs>
        <w:rPr>
          <w:rFonts w:ascii="Calibri" w:hAnsi="Calibri" w:cs="Calibri"/>
          <w:lang w:val="ro-RO"/>
        </w:rPr>
      </w:pPr>
    </w:p>
    <w:p w14:paraId="4F8964AE" w14:textId="64E8398E" w:rsidR="00392174" w:rsidRDefault="00392174" w:rsidP="00392174">
      <w:pPr>
        <w:tabs>
          <w:tab w:val="left" w:pos="1185"/>
        </w:tabs>
        <w:rPr>
          <w:rFonts w:ascii="Calibri" w:hAnsi="Calibri" w:cs="Calibri"/>
          <w:lang w:val="ro-RO"/>
        </w:rPr>
      </w:pPr>
    </w:p>
    <w:p w14:paraId="3BF4EE54" w14:textId="3E67DC04" w:rsidR="00392174" w:rsidRDefault="00392174" w:rsidP="00392174">
      <w:pPr>
        <w:tabs>
          <w:tab w:val="left" w:pos="1185"/>
        </w:tabs>
        <w:rPr>
          <w:rFonts w:ascii="Calibri" w:hAnsi="Calibri" w:cs="Calibri"/>
          <w:lang w:val="ro-RO"/>
        </w:rPr>
      </w:pPr>
    </w:p>
    <w:p w14:paraId="31705494" w14:textId="3D698469" w:rsidR="00392174" w:rsidRDefault="00392174" w:rsidP="00392174">
      <w:pPr>
        <w:tabs>
          <w:tab w:val="left" w:pos="1185"/>
        </w:tabs>
        <w:rPr>
          <w:rFonts w:ascii="Calibri" w:hAnsi="Calibri" w:cs="Calibri"/>
          <w:lang w:val="ro-RO"/>
        </w:rPr>
      </w:pPr>
    </w:p>
    <w:p w14:paraId="14099766" w14:textId="4F01E312" w:rsidR="00392174" w:rsidRDefault="00392174" w:rsidP="00392174">
      <w:pPr>
        <w:tabs>
          <w:tab w:val="left" w:pos="1185"/>
        </w:tabs>
        <w:rPr>
          <w:rFonts w:ascii="Calibri" w:hAnsi="Calibri" w:cs="Calibri"/>
          <w:lang w:val="ro-RO"/>
        </w:rPr>
      </w:pPr>
    </w:p>
    <w:p w14:paraId="1670FA2A" w14:textId="0739E1D2" w:rsidR="00392174" w:rsidRDefault="00392174" w:rsidP="00392174">
      <w:pPr>
        <w:tabs>
          <w:tab w:val="left" w:pos="1185"/>
        </w:tabs>
        <w:rPr>
          <w:rFonts w:ascii="Calibri" w:hAnsi="Calibri" w:cs="Calibri"/>
          <w:lang w:val="ro-RO"/>
        </w:rPr>
      </w:pPr>
    </w:p>
    <w:p w14:paraId="5298F07B" w14:textId="504E8B8E" w:rsidR="00392174" w:rsidRDefault="00392174" w:rsidP="00392174">
      <w:pPr>
        <w:tabs>
          <w:tab w:val="left" w:pos="1185"/>
        </w:tabs>
        <w:rPr>
          <w:rFonts w:ascii="Calibri" w:hAnsi="Calibri" w:cs="Calibri"/>
          <w:lang w:val="ro-RO"/>
        </w:rPr>
      </w:pPr>
    </w:p>
    <w:p w14:paraId="704C9D80" w14:textId="46432C50" w:rsidR="00392174" w:rsidRDefault="00392174" w:rsidP="00392174">
      <w:pPr>
        <w:tabs>
          <w:tab w:val="left" w:pos="1185"/>
        </w:tabs>
        <w:rPr>
          <w:rFonts w:ascii="Calibri" w:hAnsi="Calibri" w:cs="Calibri"/>
          <w:lang w:val="ro-RO"/>
        </w:rPr>
      </w:pPr>
    </w:p>
    <w:p w14:paraId="1A07D9CC" w14:textId="3A3B2DB1" w:rsidR="00392174" w:rsidRDefault="00392174" w:rsidP="00392174">
      <w:pPr>
        <w:tabs>
          <w:tab w:val="left" w:pos="1185"/>
        </w:tabs>
        <w:rPr>
          <w:rFonts w:ascii="Calibri" w:hAnsi="Calibri" w:cs="Calibri"/>
          <w:lang w:val="ro-RO"/>
        </w:rPr>
      </w:pPr>
    </w:p>
    <w:p w14:paraId="0B54BD31" w14:textId="4CEAA4C4" w:rsidR="00392174" w:rsidRDefault="00392174" w:rsidP="00392174">
      <w:pPr>
        <w:tabs>
          <w:tab w:val="left" w:pos="1185"/>
        </w:tabs>
        <w:rPr>
          <w:rFonts w:ascii="Calibri" w:hAnsi="Calibri" w:cs="Calibri"/>
          <w:lang w:val="ro-RO"/>
        </w:rPr>
      </w:pPr>
    </w:p>
    <w:p w14:paraId="60BFD43C" w14:textId="3A3DE441" w:rsidR="00392174" w:rsidRDefault="00392174" w:rsidP="00392174">
      <w:pPr>
        <w:tabs>
          <w:tab w:val="left" w:pos="1185"/>
        </w:tabs>
        <w:rPr>
          <w:rFonts w:ascii="Calibri" w:hAnsi="Calibri" w:cs="Calibri"/>
          <w:lang w:val="ro-RO"/>
        </w:rPr>
      </w:pPr>
    </w:p>
    <w:p w14:paraId="736A5F03" w14:textId="52CBE848" w:rsidR="00392174" w:rsidRDefault="00392174" w:rsidP="00392174">
      <w:pPr>
        <w:tabs>
          <w:tab w:val="left" w:pos="1185"/>
        </w:tabs>
        <w:rPr>
          <w:rFonts w:ascii="Calibri" w:hAnsi="Calibri" w:cs="Calibri"/>
          <w:lang w:val="ro-RO"/>
        </w:rPr>
      </w:pPr>
    </w:p>
    <w:p w14:paraId="739AE519" w14:textId="1853F336" w:rsidR="00392174" w:rsidRDefault="00392174" w:rsidP="00392174">
      <w:pPr>
        <w:tabs>
          <w:tab w:val="left" w:pos="1185"/>
        </w:tabs>
        <w:rPr>
          <w:rFonts w:ascii="Calibri" w:hAnsi="Calibri" w:cs="Calibri"/>
          <w:lang w:val="ro-RO"/>
        </w:rPr>
      </w:pPr>
    </w:p>
    <w:p w14:paraId="67A60D4C" w14:textId="6858FCAA" w:rsidR="00392174" w:rsidRDefault="00392174" w:rsidP="00392174">
      <w:pPr>
        <w:tabs>
          <w:tab w:val="left" w:pos="1185"/>
        </w:tabs>
        <w:rPr>
          <w:rFonts w:ascii="Calibri" w:hAnsi="Calibri" w:cs="Calibri"/>
          <w:lang w:val="ro-RO"/>
        </w:rPr>
      </w:pPr>
    </w:p>
    <w:p w14:paraId="38E200B7" w14:textId="51424917" w:rsidR="00392174" w:rsidRDefault="00392174" w:rsidP="00392174">
      <w:pPr>
        <w:tabs>
          <w:tab w:val="left" w:pos="1185"/>
        </w:tabs>
        <w:rPr>
          <w:rFonts w:ascii="Calibri" w:hAnsi="Calibri" w:cs="Calibri"/>
          <w:lang w:val="ro-RO"/>
        </w:rPr>
      </w:pPr>
    </w:p>
    <w:p w14:paraId="4118E4CD" w14:textId="730E5E11" w:rsidR="00392174" w:rsidRDefault="00392174" w:rsidP="00392174">
      <w:pPr>
        <w:tabs>
          <w:tab w:val="left" w:pos="1185"/>
        </w:tabs>
        <w:rPr>
          <w:rFonts w:ascii="Calibri" w:hAnsi="Calibri" w:cs="Calibri"/>
          <w:lang w:val="ro-RO"/>
        </w:rPr>
      </w:pPr>
    </w:p>
    <w:p w14:paraId="093BAAF7" w14:textId="77777777" w:rsidR="00392174" w:rsidRDefault="00392174" w:rsidP="00392174">
      <w:pPr>
        <w:tabs>
          <w:tab w:val="left" w:pos="1185"/>
        </w:tabs>
        <w:rPr>
          <w:rFonts w:ascii="Calibri" w:hAnsi="Calibri" w:cs="Calibri"/>
          <w:lang w:val="ro-RO"/>
        </w:rPr>
      </w:pPr>
    </w:p>
    <w:p w14:paraId="501D86F9" w14:textId="77777777" w:rsidR="00392174" w:rsidRDefault="00392174" w:rsidP="00392174">
      <w:pPr>
        <w:tabs>
          <w:tab w:val="left" w:pos="1185"/>
        </w:tabs>
        <w:rPr>
          <w:rFonts w:ascii="Calibri" w:hAnsi="Calibri" w:cs="Calibri"/>
          <w:lang w:val="ro-RO"/>
        </w:rPr>
      </w:pPr>
      <w:r>
        <w:rPr>
          <w:rFonts w:ascii="Calibri" w:hAnsi="Calibri" w:cs="Calibri"/>
          <w:lang w:val="ro-RO"/>
        </w:rPr>
        <w:lastRenderedPageBreak/>
        <w:t>ROMÂNIA</w:t>
      </w:r>
      <w:r>
        <w:rPr>
          <w:rFonts w:ascii="Calibri" w:hAnsi="Calibri" w:cs="Calibri"/>
          <w:lang w:val="ro-RO"/>
        </w:rPr>
        <w:tab/>
      </w:r>
    </w:p>
    <w:p w14:paraId="17CFCF02" w14:textId="77777777" w:rsidR="00392174" w:rsidRDefault="00392174" w:rsidP="00392174">
      <w:pPr>
        <w:spacing w:line="101" w:lineRule="atLeast"/>
        <w:rPr>
          <w:rFonts w:ascii="Calibri" w:hAnsi="Calibri" w:cs="Calibri"/>
          <w:lang w:val="ro-RO"/>
        </w:rPr>
      </w:pPr>
      <w:r>
        <w:rPr>
          <w:rFonts w:ascii="Calibri" w:hAnsi="Calibri" w:cs="Calibri"/>
          <w:lang w:val="ro-RO"/>
        </w:rPr>
        <w:t>JUDEŢUL HARGHITA</w:t>
      </w:r>
      <w:r>
        <w:rPr>
          <w:rFonts w:ascii="Calibri" w:hAnsi="Calibri" w:cs="Calibri"/>
          <w:lang w:val="ro-RO"/>
        </w:rPr>
        <w:tab/>
      </w:r>
    </w:p>
    <w:p w14:paraId="1A453D52" w14:textId="77777777" w:rsidR="00392174" w:rsidRDefault="00392174" w:rsidP="00392174">
      <w:pPr>
        <w:spacing w:line="101" w:lineRule="atLeast"/>
        <w:rPr>
          <w:rFonts w:ascii="Calibri" w:hAnsi="Calibri" w:cs="Calibri"/>
          <w:lang w:val="ro-RO"/>
        </w:rPr>
      </w:pPr>
      <w:r>
        <w:rPr>
          <w:rFonts w:ascii="Calibri" w:hAnsi="Calibri" w:cs="Calibri"/>
          <w:lang w:val="ro-RO"/>
        </w:rPr>
        <w:t>CONSILIUL JUDEŢEAN</w:t>
      </w:r>
    </w:p>
    <w:p w14:paraId="6D4E321A" w14:textId="77777777" w:rsidR="00392174" w:rsidRDefault="00392174" w:rsidP="00392174">
      <w:pPr>
        <w:tabs>
          <w:tab w:val="left" w:pos="1185"/>
        </w:tabs>
        <w:rPr>
          <w:rFonts w:ascii="Calibri" w:hAnsi="Calibri" w:cs="Calibri"/>
          <w:lang w:val="ro-RO"/>
        </w:rPr>
      </w:pPr>
    </w:p>
    <w:p w14:paraId="6BE4FBF0" w14:textId="77777777" w:rsidR="00392174" w:rsidRDefault="00392174" w:rsidP="00392174">
      <w:pPr>
        <w:tabs>
          <w:tab w:val="left" w:pos="1185"/>
        </w:tabs>
        <w:rPr>
          <w:rFonts w:ascii="Calibri" w:hAnsi="Calibri" w:cs="Calibri"/>
          <w:lang w:val="ro-RO"/>
        </w:rPr>
      </w:pPr>
    </w:p>
    <w:p w14:paraId="4AA226FD" w14:textId="77777777" w:rsidR="00392174" w:rsidRDefault="00392174" w:rsidP="00392174">
      <w:pPr>
        <w:tabs>
          <w:tab w:val="left" w:pos="1185"/>
        </w:tabs>
        <w:jc w:val="center"/>
        <w:rPr>
          <w:rFonts w:ascii="Calibri" w:hAnsi="Calibri" w:cs="Calibri"/>
          <w:lang w:val="ro-RO"/>
        </w:rPr>
      </w:pPr>
      <w:r>
        <w:rPr>
          <w:rFonts w:ascii="Calibri" w:hAnsi="Calibri" w:cs="Calibri"/>
          <w:b/>
          <w:lang w:val="ro-RO"/>
        </w:rPr>
        <w:t>HOTĂRÂREA NR. __________/2019</w:t>
      </w:r>
    </w:p>
    <w:p w14:paraId="49BE9B0A" w14:textId="77777777" w:rsidR="00392174" w:rsidRDefault="00392174" w:rsidP="00392174">
      <w:pPr>
        <w:jc w:val="center"/>
        <w:rPr>
          <w:rFonts w:ascii="Calibri" w:hAnsi="Calibri" w:cs="Calibri"/>
          <w:lang w:val="ro-RO"/>
        </w:rPr>
      </w:pPr>
      <w:r>
        <w:rPr>
          <w:rFonts w:ascii="Calibri" w:hAnsi="Calibri" w:cs="Calibri"/>
          <w:lang w:val="ro-RO"/>
        </w:rPr>
        <w:t>privind modificarea Hotărârii Consiliului Judeţean Harghita nr. 28/2013</w:t>
      </w:r>
    </w:p>
    <w:p w14:paraId="304EB463" w14:textId="77777777" w:rsidR="00392174" w:rsidRDefault="00392174" w:rsidP="00392174">
      <w:pPr>
        <w:jc w:val="center"/>
        <w:rPr>
          <w:rFonts w:ascii="Calibri" w:hAnsi="Calibri" w:cs="Calibri"/>
          <w:lang w:val="ro-RO"/>
        </w:rPr>
      </w:pPr>
      <w:r>
        <w:rPr>
          <w:rFonts w:ascii="Calibri" w:hAnsi="Calibri" w:cs="Calibri"/>
          <w:lang w:val="ro-RO"/>
        </w:rPr>
        <w:t xml:space="preserve"> privind aprobarea organigramei şi statului de funcţii</w:t>
      </w:r>
    </w:p>
    <w:p w14:paraId="566B0711" w14:textId="77777777" w:rsidR="00392174" w:rsidRDefault="00392174" w:rsidP="00392174">
      <w:pPr>
        <w:jc w:val="center"/>
        <w:rPr>
          <w:rFonts w:ascii="Calibri" w:hAnsi="Calibri" w:cs="Calibri"/>
          <w:b/>
          <w:bCs/>
          <w:lang w:val="ro-RO"/>
        </w:rPr>
      </w:pPr>
      <w:r>
        <w:rPr>
          <w:rFonts w:ascii="Calibri" w:hAnsi="Calibri" w:cs="Calibri"/>
          <w:lang w:val="ro-RO"/>
        </w:rPr>
        <w:t>ale Spitalului Judeţean de Urgenţă Miercurea Ciuc cu modificări și completări ulterioare</w:t>
      </w:r>
    </w:p>
    <w:p w14:paraId="62FAED7E" w14:textId="77777777" w:rsidR="00392174" w:rsidRDefault="00392174" w:rsidP="00392174">
      <w:pPr>
        <w:jc w:val="center"/>
        <w:rPr>
          <w:rFonts w:ascii="Calibri" w:hAnsi="Calibri" w:cs="Calibri"/>
          <w:b/>
          <w:bCs/>
          <w:lang w:val="ro-RO"/>
        </w:rPr>
      </w:pPr>
    </w:p>
    <w:p w14:paraId="4F75DE34" w14:textId="77777777" w:rsidR="00392174" w:rsidRDefault="00392174" w:rsidP="00392174">
      <w:pPr>
        <w:jc w:val="center"/>
        <w:rPr>
          <w:rFonts w:ascii="Calibri" w:hAnsi="Calibri" w:cs="Calibri"/>
          <w:b/>
          <w:bCs/>
          <w:lang w:val="ro-RO"/>
        </w:rPr>
      </w:pPr>
    </w:p>
    <w:p w14:paraId="77DA4C26" w14:textId="77777777" w:rsidR="00392174" w:rsidRDefault="00392174" w:rsidP="00392174">
      <w:pPr>
        <w:tabs>
          <w:tab w:val="left" w:pos="1185"/>
        </w:tabs>
        <w:jc w:val="both"/>
        <w:rPr>
          <w:rFonts w:ascii="Calibri" w:hAnsi="Calibri" w:cs="Calibri"/>
          <w:lang w:val="ro-RO"/>
        </w:rPr>
      </w:pPr>
      <w:r>
        <w:rPr>
          <w:rFonts w:ascii="Calibri" w:hAnsi="Calibri" w:cs="Calibri"/>
          <w:lang w:val="ro-RO"/>
        </w:rPr>
        <w:t>Consiliul Judeţean Harghita;</w:t>
      </w:r>
    </w:p>
    <w:p w14:paraId="0CA85727" w14:textId="77777777" w:rsidR="00392174" w:rsidRDefault="00392174" w:rsidP="00392174">
      <w:pPr>
        <w:jc w:val="both"/>
        <w:rPr>
          <w:rFonts w:ascii="Calibri" w:hAnsi="Calibri" w:cs="Calibri"/>
          <w:lang w:val="ro-RO"/>
        </w:rPr>
      </w:pPr>
      <w:r>
        <w:rPr>
          <w:rFonts w:ascii="Calibri" w:hAnsi="Calibri" w:cs="Calibri"/>
          <w:lang w:val="ro-RO"/>
        </w:rPr>
        <w:tab/>
        <w:t xml:space="preserve">Având în vedere Expunerea de motive nr. 6731/2019 a preşedintelui Consiliului Judeţean Harghita, iniţiată la propunerea Spitalului Judeţean de Urgenţă Miercurea Ciuc, privind aprobarea modificării statului de funcţii al Spitalului Judeţean de Urgenţă Miercurea Ciuc; Raportul de specialitate nr. _____________/2019 al Direcţiei generale administraţie publică locală, Raportul de specialitate nr. ____________/2019 al Direcţiei generale management şi Raportul de specialitate nr. ______________________ al Direcţiei generale economice; </w:t>
      </w:r>
    </w:p>
    <w:p w14:paraId="312424B2" w14:textId="77777777" w:rsidR="00392174" w:rsidRDefault="00392174" w:rsidP="00392174">
      <w:pPr>
        <w:tabs>
          <w:tab w:val="left" w:pos="709"/>
        </w:tabs>
        <w:jc w:val="both"/>
        <w:rPr>
          <w:rFonts w:ascii="Calibri" w:hAnsi="Calibri" w:cs="Calibri"/>
          <w:lang w:val="ro-RO"/>
        </w:rPr>
      </w:pPr>
      <w:r>
        <w:rPr>
          <w:rFonts w:ascii="Calibri" w:hAnsi="Calibri" w:cs="Calibri"/>
          <w:lang w:val="ro-RO"/>
        </w:rPr>
        <w:tab/>
        <w:t>Luând în considerare avizul favorabil al Comisiei pentru familie, sănătate, social şi culte;</w:t>
      </w:r>
      <w:r w:rsidRPr="00E64BE5">
        <w:rPr>
          <w:rFonts w:ascii="Calibri" w:hAnsi="Calibri" w:cs="Calibri"/>
          <w:lang w:val="ro-RO"/>
        </w:rPr>
        <w:t xml:space="preserve"> </w:t>
      </w:r>
      <w:r>
        <w:rPr>
          <w:rFonts w:ascii="Calibri" w:hAnsi="Calibri" w:cs="Calibri"/>
          <w:lang w:val="ro-RO"/>
        </w:rPr>
        <w:t>Comisia economică, juridică;</w:t>
      </w:r>
    </w:p>
    <w:p w14:paraId="52A09CFA" w14:textId="77777777" w:rsidR="00392174" w:rsidRDefault="00392174" w:rsidP="00392174">
      <w:pPr>
        <w:ind w:firstLine="720"/>
        <w:jc w:val="both"/>
        <w:rPr>
          <w:rFonts w:ascii="Calibri" w:hAnsi="Calibri" w:cs="Calibri"/>
          <w:lang w:val="ro-RO"/>
        </w:rPr>
      </w:pPr>
      <w:r>
        <w:rPr>
          <w:rFonts w:ascii="Calibri" w:hAnsi="Calibri" w:cs="Calibri"/>
          <w:lang w:val="ro-RO"/>
        </w:rPr>
        <w:t>În conformitate cu prevederile Legii nr.24/2000 privind normele de tehnică legislativă pentru elaborarea actelor normative, republicată, cu</w:t>
      </w:r>
    </w:p>
    <w:p w14:paraId="76B2F444" w14:textId="77777777" w:rsidR="00392174" w:rsidRDefault="00392174" w:rsidP="00392174">
      <w:pPr>
        <w:ind w:firstLine="720"/>
        <w:jc w:val="both"/>
        <w:rPr>
          <w:rFonts w:ascii="Calibri" w:hAnsi="Calibri" w:cs="Calibri"/>
          <w:lang w:val="ro-RO"/>
        </w:rPr>
      </w:pPr>
      <w:r>
        <w:rPr>
          <w:rFonts w:ascii="Calibri" w:hAnsi="Calibri" w:cs="Calibri"/>
          <w:lang w:val="ro-RO"/>
        </w:rPr>
        <w:t xml:space="preserve">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asistenţa medicală spitalicească, precum şi pentru modificarea şi completarea Ordinului ministrului sănătăţii publice nr. 1.778/2006 privind aprobarea normativelor de personal, </w:t>
      </w:r>
    </w:p>
    <w:p w14:paraId="4A51BF8D" w14:textId="77777777" w:rsidR="00392174" w:rsidRDefault="00392174" w:rsidP="00392174">
      <w:pPr>
        <w:ind w:firstLine="720"/>
        <w:jc w:val="both"/>
        <w:rPr>
          <w:rFonts w:ascii="Calibri" w:hAnsi="Calibri" w:cs="Calibri"/>
          <w:lang w:val="ro-RO"/>
        </w:rPr>
      </w:pPr>
      <w:r>
        <w:rPr>
          <w:rFonts w:ascii="Calibri" w:hAnsi="Calibri" w:cs="Calibri"/>
          <w:lang w:val="ro-RO"/>
        </w:rPr>
        <w:t>Ținând cont de dispoziţiile art. V pct. 5 şi pct. 7 din Ordonanţa de Urgenţă a Guvernului României nr. 48/2010 pentru modificarea şi completarea unor acte normative din domeniul sănătăţii în vederea descentralizării, Ordonanţei de Urgenţă nr. 162/2008 privind transferul ansamblului de atribuţii şi competenţe exercitate de Ministerul Sănătăţii Publice către autorităţile administraţiei publice locale, cu modificările și completările ulterioare și de Hotărârea Consiliului Județean Harghita nr. 147/2010 privind aprobarea preluării managementului asistenţei medicale al Spitalului Judeţean de Urgenţă Miercurea Ciuc;</w:t>
      </w:r>
    </w:p>
    <w:p w14:paraId="3D2E5EF6" w14:textId="77777777" w:rsidR="00392174" w:rsidRDefault="00392174" w:rsidP="00392174">
      <w:pPr>
        <w:ind w:firstLine="720"/>
        <w:jc w:val="both"/>
        <w:rPr>
          <w:rFonts w:ascii="Calibri" w:hAnsi="Calibri" w:cs="Calibri"/>
          <w:lang w:val="ro-RO"/>
        </w:rPr>
      </w:pPr>
      <w:r>
        <w:rPr>
          <w:rFonts w:ascii="Calibri" w:hAnsi="Calibri" w:cs="Calibri"/>
          <w:lang w:val="ro-RO"/>
        </w:rPr>
        <w:t xml:space="preserve">Prevederile Hotărârii Consiliului Judeţean Harghita nr. 61/2016, privind aprobarea organigramei şi statutului de funcţii </w:t>
      </w:r>
      <w:r>
        <w:rPr>
          <w:rFonts w:ascii="Calibri" w:hAnsi="Calibri" w:cs="Calibri"/>
          <w:bCs/>
          <w:lang w:val="ro-RO"/>
        </w:rPr>
        <w:t>ale Spitalului Judeţean de Urgenţă Miercurea Ciuc;</w:t>
      </w:r>
    </w:p>
    <w:p w14:paraId="36FDDBEF" w14:textId="77777777" w:rsidR="00392174" w:rsidRDefault="00392174" w:rsidP="00392174">
      <w:pPr>
        <w:jc w:val="both"/>
        <w:rPr>
          <w:rFonts w:ascii="Calibri" w:hAnsi="Calibri" w:cs="Calibri"/>
          <w:b/>
          <w:lang w:val="ro-RO"/>
        </w:rPr>
      </w:pPr>
      <w:r>
        <w:rPr>
          <w:rFonts w:ascii="Calibri" w:hAnsi="Calibri" w:cs="Calibri"/>
          <w:lang w:val="ro-RO"/>
        </w:rPr>
        <w:tab/>
      </w:r>
      <w:r w:rsidRPr="00FE176B">
        <w:rPr>
          <w:rFonts w:ascii="Calibri" w:hAnsi="Calibri" w:cs="Calibri"/>
          <w:lang w:val="ro-RO"/>
        </w:rPr>
        <w:t xml:space="preserve">Potrivit prevederilor </w:t>
      </w:r>
      <w:r w:rsidRPr="00E64BE5">
        <w:rPr>
          <w:rFonts w:ascii="Calibri" w:hAnsi="Calibri" w:cs="Calibri"/>
          <w:color w:val="1D2228"/>
          <w:shd w:val="clear" w:color="auto" w:fill="FFFFFF"/>
          <w:lang w:val="ro-RO"/>
        </w:rPr>
        <w:t xml:space="preserve">art. 173 alin. (1), lit. </w:t>
      </w:r>
      <w:r w:rsidRPr="00E64BE5">
        <w:rPr>
          <w:rFonts w:ascii="Calibri" w:hAnsi="Calibri" w:cs="Calibri"/>
          <w:shd w:val="clear" w:color="auto" w:fill="FFFFFF"/>
          <w:lang w:val="ro-RO"/>
        </w:rPr>
        <w:t>a) coroborate cu prevederile aceluiași articol alin. (2), lit. c), și art. 196 alin.(1), lit. a) din Ordonanța de urgență a Guvernului nr. 57/2019 privind Codul administrativ</w:t>
      </w:r>
      <w:r>
        <w:rPr>
          <w:rFonts w:ascii="Calibri" w:hAnsi="Calibri" w:cs="Calibri"/>
          <w:lang w:val="ro-RO"/>
        </w:rPr>
        <w:t>;</w:t>
      </w:r>
    </w:p>
    <w:p w14:paraId="43EB2E20" w14:textId="77777777" w:rsidR="00392174" w:rsidRDefault="00392174" w:rsidP="00392174">
      <w:pPr>
        <w:jc w:val="center"/>
        <w:rPr>
          <w:rFonts w:ascii="Calibri" w:hAnsi="Calibri" w:cs="Calibri"/>
          <w:b/>
          <w:lang w:val="ro-RO"/>
        </w:rPr>
      </w:pPr>
      <w:r>
        <w:rPr>
          <w:rFonts w:ascii="Calibri" w:hAnsi="Calibri" w:cs="Calibri"/>
          <w:b/>
          <w:lang w:val="ro-RO"/>
        </w:rPr>
        <w:t>HOTĂRĂŞTE</w:t>
      </w:r>
    </w:p>
    <w:p w14:paraId="30555459" w14:textId="77777777" w:rsidR="00392174" w:rsidRDefault="00392174" w:rsidP="00392174">
      <w:pPr>
        <w:jc w:val="center"/>
        <w:rPr>
          <w:rFonts w:ascii="Calibri" w:hAnsi="Calibri" w:cs="Calibri"/>
          <w:b/>
          <w:lang w:val="ro-RO"/>
        </w:rPr>
      </w:pPr>
    </w:p>
    <w:p w14:paraId="351039AA" w14:textId="39FE7B9F" w:rsidR="00392174" w:rsidRDefault="00392174" w:rsidP="00392174">
      <w:pPr>
        <w:jc w:val="both"/>
        <w:rPr>
          <w:rFonts w:ascii="Calibri" w:eastAsia="Times New Roman" w:hAnsi="Calibri" w:cs="Calibri"/>
          <w:bCs/>
          <w:sz w:val="26"/>
          <w:szCs w:val="26"/>
          <w:lang w:val="ro-RO" w:eastAsia="ar-SA" w:bidi="ar-SA"/>
        </w:rPr>
      </w:pPr>
      <w:r>
        <w:rPr>
          <w:rFonts w:ascii="Calibri" w:hAnsi="Calibri" w:cs="Calibri"/>
          <w:b/>
          <w:lang w:val="ro-RO"/>
        </w:rPr>
        <w:t>Art. I</w:t>
      </w:r>
      <w:r>
        <w:rPr>
          <w:rFonts w:ascii="Calibri" w:hAnsi="Calibri" w:cs="Calibri"/>
          <w:lang w:val="ro-RO"/>
        </w:rPr>
        <w:t xml:space="preserve"> (1) Cu data intrării în vigoare a prezentei hotărâri, se aprobă modificarea Anexei nr. 1 la Hotărârea Consiliului Judeţean Harghita nr. 28/2013, privind aprobarea organigramei şi statutului </w:t>
      </w:r>
    </w:p>
    <w:p w14:paraId="4A80EFDF"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4F7F11EE"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58DFC215"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AVIZAT,</w:t>
      </w:r>
    </w:p>
    <w:p w14:paraId="1B258BAE"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PENTRU SECRETARUL JUDEŢULUI</w:t>
      </w:r>
    </w:p>
    <w:p w14:paraId="0A6C42D8" w14:textId="77777777" w:rsidR="00392174" w:rsidRPr="005837EC" w:rsidRDefault="00392174" w:rsidP="00392174">
      <w:pPr>
        <w:autoSpaceDE w:val="0"/>
        <w:jc w:val="center"/>
        <w:rPr>
          <w:rFonts w:ascii="Calibri" w:eastAsia="Times New Roman" w:hAnsi="Calibri" w:cs="Calibri"/>
          <w:bCs/>
          <w:sz w:val="26"/>
          <w:szCs w:val="26"/>
          <w:lang w:val="hu-HU" w:eastAsia="ar-SA" w:bidi="ar-SA"/>
        </w:rPr>
      </w:pPr>
      <w:r>
        <w:rPr>
          <w:rFonts w:ascii="Calibri" w:eastAsia="Times New Roman" w:hAnsi="Calibri" w:cs="Calibri"/>
          <w:bCs/>
          <w:sz w:val="26"/>
          <w:szCs w:val="26"/>
          <w:lang w:val="ro-RO" w:eastAsia="ar-SA" w:bidi="ar-SA"/>
        </w:rPr>
        <w:t>V</w:t>
      </w:r>
      <w:r>
        <w:rPr>
          <w:rFonts w:ascii="Calibri" w:eastAsia="Times New Roman" w:hAnsi="Calibri" w:cs="Calibri"/>
          <w:bCs/>
          <w:sz w:val="26"/>
          <w:szCs w:val="26"/>
          <w:lang w:val="hu-HU" w:eastAsia="ar-SA" w:bidi="ar-SA"/>
        </w:rPr>
        <w:t>ágássy Alpár</w:t>
      </w:r>
    </w:p>
    <w:p w14:paraId="764D0785"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04267C38"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53783068" w14:textId="77777777" w:rsidR="00392174" w:rsidRDefault="00392174" w:rsidP="00392174">
      <w:pPr>
        <w:autoSpaceDE w:val="0"/>
        <w:jc w:val="center"/>
        <w:rPr>
          <w:rFonts w:ascii="Calibri" w:eastAsia="Times New Roman" w:hAnsi="Calibri" w:cs="Calibri"/>
          <w:bCs/>
          <w:sz w:val="26"/>
          <w:szCs w:val="26"/>
          <w:lang w:val="hu-HU" w:eastAsia="ar-SA" w:bidi="ar-SA"/>
        </w:rPr>
      </w:pPr>
    </w:p>
    <w:p w14:paraId="44E5EB3C"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437E3463"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 xml:space="preserve">Prezentul proiect de hotărâre a fost iniţiat de către preşedintele Borboly Csaba, </w:t>
      </w:r>
    </w:p>
    <w:p w14:paraId="5BACA0C4"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la propunerea Spitalului Judeţean de Urgenţă Miercurea Ciuc.</w:t>
      </w:r>
    </w:p>
    <w:p w14:paraId="08A06123"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0BBB3EB4"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296141B4"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132266B8"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29CB4988" w14:textId="77777777" w:rsidR="00392174" w:rsidRDefault="00392174" w:rsidP="00392174">
      <w:pPr>
        <w:autoSpaceDE w:val="0"/>
        <w:jc w:val="both"/>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r>
    </w:p>
    <w:p w14:paraId="76D0B215" w14:textId="0263EE33" w:rsidR="00392174" w:rsidRDefault="00392174" w:rsidP="00392174">
      <w:pPr>
        <w:autoSpaceDE w:val="0"/>
        <w:ind w:firstLine="709"/>
        <w:jc w:val="both"/>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PREŞEDINTE</w:t>
      </w: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t>SPITALUL JUDEŢEAN DE URGENŢĂ M CIUC</w:t>
      </w:r>
    </w:p>
    <w:p w14:paraId="3F4CBB00" w14:textId="6AC87DCF" w:rsidR="00392174" w:rsidRDefault="00392174" w:rsidP="00392174">
      <w:pPr>
        <w:autoSpaceDE w:val="0"/>
        <w:ind w:left="2160" w:hanging="1451"/>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Borboly Csaba</w:t>
      </w: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r>
      <w:r>
        <w:rPr>
          <w:rFonts w:ascii="Calibri" w:eastAsia="Times New Roman" w:hAnsi="Calibri" w:cs="Calibri"/>
          <w:bCs/>
          <w:sz w:val="26"/>
          <w:szCs w:val="26"/>
          <w:lang w:val="ro-RO" w:eastAsia="ar-SA" w:bidi="ar-SA"/>
        </w:rPr>
        <w:tab/>
      </w:r>
      <w:r w:rsidR="00256710">
        <w:rPr>
          <w:rFonts w:ascii="Calibri" w:eastAsia="Times New Roman" w:hAnsi="Calibri" w:cs="Calibri"/>
          <w:bCs/>
          <w:sz w:val="26"/>
          <w:szCs w:val="26"/>
          <w:lang w:val="ro-RO" w:eastAsia="ar-SA" w:bidi="ar-SA"/>
        </w:rPr>
        <w:t xml:space="preserve">                     </w:t>
      </w:r>
      <w:r>
        <w:rPr>
          <w:rFonts w:ascii="Calibri" w:eastAsia="Times New Roman" w:hAnsi="Calibri" w:cs="Calibri"/>
          <w:bCs/>
          <w:sz w:val="26"/>
          <w:szCs w:val="26"/>
          <w:lang w:val="ro-RO" w:eastAsia="ar-SA" w:bidi="ar-SA"/>
        </w:rPr>
        <w:t>Dr. Konrád Judith</w:t>
      </w:r>
    </w:p>
    <w:p w14:paraId="7DAED413"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370ADE61"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37020448"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636B1E36"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1F72F894"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18B6FC04"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VIZA JURIDICĂ,</w:t>
      </w:r>
    </w:p>
    <w:p w14:paraId="3EEEEC69"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Direcţia generală administraţie publică locală</w:t>
      </w:r>
    </w:p>
    <w:p w14:paraId="6EF05281"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Antal Renáta</w:t>
      </w:r>
    </w:p>
    <w:p w14:paraId="149A2151"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Consilier juridic</w:t>
      </w:r>
    </w:p>
    <w:p w14:paraId="77FCDD0A"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3AB8C6D0"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5DAFEEE8"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416D0FD9"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1005E24F"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4CC7A872"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VIZAT,</w:t>
      </w:r>
    </w:p>
    <w:p w14:paraId="2295FCA6"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Compartimentul Cancelaria Consiliului Judeţean Harghita</w:t>
      </w:r>
    </w:p>
    <w:p w14:paraId="6F0A40F9"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 xml:space="preserve">Szabó Zsolt </w:t>
      </w:r>
    </w:p>
    <w:p w14:paraId="776B7409" w14:textId="77777777" w:rsidR="00392174" w:rsidRDefault="00392174" w:rsidP="00392174">
      <w:pPr>
        <w:autoSpaceDE w:val="0"/>
        <w:jc w:val="center"/>
        <w:rPr>
          <w:rFonts w:ascii="Calibri" w:eastAsia="Times New Roman" w:hAnsi="Calibri" w:cs="Calibri"/>
          <w:bCs/>
          <w:sz w:val="26"/>
          <w:szCs w:val="26"/>
          <w:lang w:val="ro-RO" w:eastAsia="ar-SA" w:bidi="ar-SA"/>
        </w:rPr>
      </w:pPr>
      <w:r>
        <w:rPr>
          <w:rFonts w:ascii="Calibri" w:eastAsia="Times New Roman" w:hAnsi="Calibri" w:cs="Calibri"/>
          <w:bCs/>
          <w:sz w:val="26"/>
          <w:szCs w:val="26"/>
          <w:lang w:val="ro-RO" w:eastAsia="ar-SA" w:bidi="ar-SA"/>
        </w:rPr>
        <w:t>Coordonator compartiment</w:t>
      </w:r>
    </w:p>
    <w:p w14:paraId="704F668B"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311DC447" w14:textId="77777777" w:rsidR="00392174" w:rsidRDefault="00392174" w:rsidP="00392174">
      <w:pPr>
        <w:autoSpaceDE w:val="0"/>
        <w:jc w:val="center"/>
        <w:rPr>
          <w:rFonts w:ascii="Calibri" w:eastAsia="Times New Roman" w:hAnsi="Calibri" w:cs="Calibri"/>
          <w:bCs/>
          <w:sz w:val="26"/>
          <w:szCs w:val="26"/>
          <w:lang w:val="ro-RO" w:eastAsia="ar-SA" w:bidi="ar-SA"/>
        </w:rPr>
      </w:pPr>
    </w:p>
    <w:p w14:paraId="5DFFB347" w14:textId="1F31BE63" w:rsidR="00392174" w:rsidRDefault="00392174" w:rsidP="00392174">
      <w:pPr>
        <w:autoSpaceDE w:val="0"/>
        <w:jc w:val="center"/>
        <w:rPr>
          <w:rFonts w:ascii="Calibri" w:eastAsia="Times New Roman" w:hAnsi="Calibri" w:cs="Calibri"/>
          <w:bCs/>
          <w:sz w:val="26"/>
          <w:szCs w:val="26"/>
          <w:lang w:val="ro-RO" w:eastAsia="ar-SA" w:bidi="ar-SA"/>
        </w:rPr>
      </w:pPr>
    </w:p>
    <w:p w14:paraId="5261A671" w14:textId="77777777" w:rsidR="00BC7ACD" w:rsidRDefault="00BC7ACD" w:rsidP="00392174">
      <w:pPr>
        <w:autoSpaceDE w:val="0"/>
        <w:jc w:val="center"/>
        <w:rPr>
          <w:rFonts w:ascii="Calibri" w:eastAsia="Times New Roman" w:hAnsi="Calibri" w:cs="Calibri"/>
          <w:bCs/>
          <w:sz w:val="26"/>
          <w:szCs w:val="26"/>
          <w:lang w:val="ro-RO" w:eastAsia="ar-SA" w:bidi="ar-SA"/>
        </w:rPr>
      </w:pPr>
      <w:bookmarkStart w:id="1" w:name="_GoBack"/>
      <w:bookmarkEnd w:id="1"/>
    </w:p>
    <w:p w14:paraId="72D94D16" w14:textId="77777777" w:rsidR="00392174" w:rsidRDefault="00392174" w:rsidP="00392174">
      <w:pPr>
        <w:jc w:val="both"/>
        <w:rPr>
          <w:rFonts w:ascii="Calibri" w:hAnsi="Calibri" w:cs="Calibri"/>
          <w:bCs/>
          <w:lang w:val="ro-RO"/>
        </w:rPr>
      </w:pPr>
      <w:r>
        <w:rPr>
          <w:rFonts w:ascii="Calibri" w:hAnsi="Calibri" w:cs="Calibri"/>
          <w:lang w:val="ro-RO"/>
        </w:rPr>
        <w:lastRenderedPageBreak/>
        <w:t xml:space="preserve">de </w:t>
      </w:r>
      <w:r>
        <w:rPr>
          <w:rFonts w:ascii="Calibri" w:hAnsi="Calibri" w:cs="Calibri"/>
          <w:bCs/>
          <w:lang w:val="ro-RO"/>
        </w:rPr>
        <w:t>funcţii ale Spitalului Judeţean de Urgenţă Miercurea Ciuc cu modificări și completări ulterioare, prin înlocuirea acestuia cu Anexa nr. 1 Statul de funcții al Spitalului Județean de Urgență Miercurea Ciuc parte integrantă a prezentei hotărâri.</w:t>
      </w:r>
    </w:p>
    <w:p w14:paraId="44B9926B" w14:textId="45006082" w:rsidR="00392174" w:rsidRPr="00392174" w:rsidRDefault="00392174" w:rsidP="00392174">
      <w:pPr>
        <w:jc w:val="both"/>
        <w:rPr>
          <w:rFonts w:ascii="Calibri" w:hAnsi="Calibri" w:cs="Calibri"/>
          <w:bCs/>
          <w:lang w:val="ro-RO"/>
        </w:rPr>
      </w:pPr>
      <w:r>
        <w:rPr>
          <w:rFonts w:ascii="Calibri" w:hAnsi="Calibri" w:cs="Calibri"/>
          <w:bCs/>
          <w:lang w:val="ro-RO"/>
        </w:rPr>
        <w:t>(2) Anexa nr. 1 la prezenta constituie Anexa nr. 1 la Hotărârea Consiliului Județean Harghita nr. 28/2013 cu modificările și completările ulterioare.</w:t>
      </w:r>
    </w:p>
    <w:p w14:paraId="1E32E2BF" w14:textId="77777777" w:rsidR="00392174" w:rsidRDefault="00392174" w:rsidP="00392174">
      <w:pPr>
        <w:jc w:val="both"/>
        <w:rPr>
          <w:rFonts w:ascii="Calibri" w:hAnsi="Calibri" w:cs="Calibri"/>
          <w:bCs/>
          <w:lang w:val="ro-RO"/>
        </w:rPr>
      </w:pPr>
      <w:r>
        <w:rPr>
          <w:rFonts w:ascii="Calibri" w:hAnsi="Calibri" w:cs="Calibri"/>
          <w:b/>
          <w:lang w:val="ro-RO"/>
        </w:rPr>
        <w:t>Art. II</w:t>
      </w:r>
      <w:r>
        <w:rPr>
          <w:rFonts w:ascii="Calibri" w:hAnsi="Calibri" w:cs="Calibri"/>
          <w:lang w:val="ro-RO"/>
        </w:rPr>
        <w:t xml:space="preserve"> (1) Cu data intrării în vigoare a prezentei hotărâri, se aprobă modificarea Anexei nr. 2 la Hotărârea Consiliului Judeţean Harghita nr. 28/2013, privind aprobarea organigramei şi statutului de </w:t>
      </w:r>
      <w:r>
        <w:rPr>
          <w:rFonts w:ascii="Calibri" w:hAnsi="Calibri" w:cs="Calibri"/>
          <w:bCs/>
          <w:lang w:val="ro-RO"/>
        </w:rPr>
        <w:t>funcţii ale Spitalului Judeţean de Urgenţă Miercurea Ciuc cu modificări și completări ulterioare, prin înlocuirea acestuia cu Anexa nr. 2 Organigrama Spitalului Județean de Urgență Miercurea Ciuc, parte integrantă a prezentei hotărâri.</w:t>
      </w:r>
    </w:p>
    <w:p w14:paraId="213184FE" w14:textId="77777777" w:rsidR="00392174" w:rsidRDefault="00392174" w:rsidP="00392174">
      <w:pPr>
        <w:jc w:val="both"/>
        <w:rPr>
          <w:rFonts w:ascii="Calibri" w:hAnsi="Calibri" w:cs="Calibri"/>
          <w:b/>
          <w:bCs/>
          <w:lang w:val="ro-RO"/>
        </w:rPr>
      </w:pPr>
      <w:r>
        <w:rPr>
          <w:rFonts w:ascii="Calibri" w:hAnsi="Calibri" w:cs="Calibri"/>
          <w:bCs/>
          <w:lang w:val="ro-RO"/>
        </w:rPr>
        <w:t>(2) Anexa nr. 2 la prezenta constituie Anexa nr. 2 la Hotărârea Consiliului Județean Harghita nr. 28/2013 cu modificările și completările ulterioare.</w:t>
      </w:r>
    </w:p>
    <w:p w14:paraId="03C7C251" w14:textId="77777777" w:rsidR="00392174" w:rsidRDefault="00392174" w:rsidP="00392174">
      <w:pPr>
        <w:jc w:val="both"/>
        <w:rPr>
          <w:rFonts w:ascii="Calibri" w:hAnsi="Calibri" w:cs="Calibri"/>
          <w:b/>
          <w:lang w:val="ro-RO"/>
        </w:rPr>
      </w:pPr>
      <w:r>
        <w:rPr>
          <w:rFonts w:ascii="Calibri" w:hAnsi="Calibri" w:cs="Calibri"/>
          <w:b/>
          <w:bCs/>
          <w:lang w:val="ro-RO"/>
        </w:rPr>
        <w:t xml:space="preserve">Art. III </w:t>
      </w:r>
      <w:r>
        <w:rPr>
          <w:rFonts w:ascii="Calibri" w:hAnsi="Calibri" w:cs="Calibri"/>
          <w:bCs/>
          <w:lang w:val="ro-RO"/>
        </w:rPr>
        <w:t>Cu aducerea la îndeplinire a prezentei hotărâri se încredinţează Preşedintele Consiliului Judeţean Harghita prin Spitalul Judeţean de Urgenţă Miercurea Ciuc.</w:t>
      </w:r>
    </w:p>
    <w:p w14:paraId="21766030" w14:textId="77777777" w:rsidR="00392174" w:rsidRDefault="00392174" w:rsidP="00392174">
      <w:pPr>
        <w:jc w:val="both"/>
        <w:rPr>
          <w:rFonts w:ascii="Calibri" w:hAnsi="Calibri" w:cs="Calibri"/>
          <w:lang w:val="ro-RO"/>
        </w:rPr>
      </w:pPr>
      <w:r>
        <w:rPr>
          <w:rFonts w:ascii="Calibri" w:hAnsi="Calibri" w:cs="Calibri"/>
          <w:b/>
          <w:lang w:val="ro-RO"/>
        </w:rPr>
        <w:t>Art. IV</w:t>
      </w:r>
      <w:r>
        <w:rPr>
          <w:rFonts w:ascii="Calibri" w:hAnsi="Calibri" w:cs="Calibri"/>
          <w:lang w:val="ro-RO"/>
        </w:rPr>
        <w:t xml:space="preserve"> 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5554E535" w14:textId="77777777" w:rsidR="00392174" w:rsidRDefault="00392174" w:rsidP="00392174">
      <w:pPr>
        <w:jc w:val="both"/>
        <w:rPr>
          <w:rFonts w:ascii="Calibri" w:hAnsi="Calibri" w:cs="Calibri"/>
          <w:lang w:val="ro-RO"/>
        </w:rPr>
      </w:pPr>
    </w:p>
    <w:p w14:paraId="34E9FEF1" w14:textId="77777777" w:rsidR="00392174" w:rsidRDefault="00392174" w:rsidP="00392174">
      <w:pPr>
        <w:jc w:val="both"/>
        <w:rPr>
          <w:rFonts w:ascii="Calibri" w:hAnsi="Calibri" w:cs="Calibri"/>
          <w:lang w:val="ro-RO"/>
        </w:rPr>
      </w:pPr>
    </w:p>
    <w:p w14:paraId="0FE6317B" w14:textId="77777777" w:rsidR="00392174" w:rsidRDefault="00392174" w:rsidP="00392174">
      <w:pPr>
        <w:pStyle w:val="WW-Default"/>
        <w:jc w:val="center"/>
        <w:rPr>
          <w:rFonts w:ascii="Calibri" w:hAnsi="Calibri" w:cs="Calibri"/>
          <w:bCs/>
          <w:sz w:val="24"/>
          <w:szCs w:val="24"/>
          <w:lang w:val="ro-RO"/>
        </w:rPr>
      </w:pPr>
      <w:r>
        <w:rPr>
          <w:rFonts w:ascii="Calibri" w:hAnsi="Calibri" w:cs="Calibri"/>
          <w:bCs/>
          <w:sz w:val="24"/>
          <w:szCs w:val="24"/>
          <w:lang w:val="ro-RO"/>
        </w:rPr>
        <w:t xml:space="preserve">                                                                                                              Miercurea Ciuc, ___ iulie  2019</w:t>
      </w:r>
    </w:p>
    <w:p w14:paraId="0D04EB91" w14:textId="77777777" w:rsidR="00392174" w:rsidRDefault="00392174" w:rsidP="00392174">
      <w:pPr>
        <w:pStyle w:val="WW-Default"/>
        <w:rPr>
          <w:rFonts w:ascii="Calibri" w:hAnsi="Calibri" w:cs="Calibri"/>
          <w:bCs/>
          <w:sz w:val="24"/>
          <w:szCs w:val="24"/>
          <w:lang w:val="ro-RO"/>
        </w:rPr>
      </w:pPr>
    </w:p>
    <w:p w14:paraId="10CDCFC7" w14:textId="77777777" w:rsidR="00392174" w:rsidRDefault="00392174" w:rsidP="00392174">
      <w:pPr>
        <w:pStyle w:val="WW-Default"/>
        <w:rPr>
          <w:rFonts w:ascii="Calibri" w:hAnsi="Calibri" w:cs="Calibri"/>
          <w:bCs/>
          <w:sz w:val="24"/>
          <w:szCs w:val="24"/>
          <w:lang w:val="ro-RO"/>
        </w:rPr>
      </w:pPr>
    </w:p>
    <w:p w14:paraId="42A8BE50" w14:textId="77777777" w:rsidR="00392174" w:rsidRDefault="00392174" w:rsidP="00392174">
      <w:pPr>
        <w:pStyle w:val="WW-Default"/>
        <w:rPr>
          <w:rFonts w:ascii="Calibri" w:hAnsi="Calibri" w:cs="Calibri"/>
          <w:bCs/>
          <w:sz w:val="24"/>
          <w:szCs w:val="24"/>
          <w:lang w:val="ro-RO"/>
        </w:rPr>
      </w:pPr>
    </w:p>
    <w:p w14:paraId="5E99E5AB" w14:textId="77777777" w:rsidR="00392174" w:rsidRDefault="00392174" w:rsidP="00392174">
      <w:pPr>
        <w:pStyle w:val="WW-Default"/>
        <w:rPr>
          <w:rFonts w:ascii="Calibri" w:hAnsi="Calibri" w:cs="Calibri"/>
          <w:bCs/>
          <w:sz w:val="24"/>
          <w:szCs w:val="24"/>
          <w:lang w:val="ro-RO"/>
        </w:rPr>
      </w:pPr>
    </w:p>
    <w:p w14:paraId="510CAC75" w14:textId="77777777" w:rsidR="00392174" w:rsidRDefault="00392174" w:rsidP="00392174">
      <w:pPr>
        <w:pStyle w:val="WW-Default"/>
        <w:rPr>
          <w:rFonts w:ascii="Calibri" w:hAnsi="Calibri" w:cs="Calibri"/>
          <w:bCs/>
          <w:sz w:val="24"/>
          <w:szCs w:val="24"/>
          <w:lang w:val="ro-RO"/>
        </w:rPr>
      </w:pPr>
      <w:r>
        <w:rPr>
          <w:rFonts w:ascii="Calibri" w:hAnsi="Calibri" w:cs="Calibri"/>
          <w:bCs/>
          <w:sz w:val="24"/>
          <w:szCs w:val="24"/>
          <w:lang w:val="ro-RO"/>
        </w:rPr>
        <w:tab/>
      </w:r>
    </w:p>
    <w:p w14:paraId="6E40EE73" w14:textId="77777777" w:rsidR="00392174" w:rsidRDefault="00392174" w:rsidP="00392174">
      <w:pPr>
        <w:pStyle w:val="WW-Default"/>
        <w:rPr>
          <w:rFonts w:ascii="Calibri" w:hAnsi="Calibri" w:cs="Calibri"/>
          <w:bCs/>
          <w:sz w:val="24"/>
          <w:szCs w:val="24"/>
          <w:lang w:val="ro-RO"/>
        </w:rPr>
      </w:pP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t>CONTRASEMNEAZĂ</w:t>
      </w:r>
    </w:p>
    <w:p w14:paraId="4C08ABD6" w14:textId="77777777" w:rsidR="00392174" w:rsidRDefault="00392174" w:rsidP="00392174">
      <w:pPr>
        <w:pStyle w:val="WW-Default"/>
        <w:rPr>
          <w:rFonts w:ascii="Calibri" w:hAnsi="Calibri" w:cs="Calibri"/>
          <w:bCs/>
          <w:sz w:val="24"/>
          <w:szCs w:val="24"/>
          <w:lang w:val="ro-RO"/>
        </w:rPr>
      </w:pPr>
    </w:p>
    <w:p w14:paraId="03B5068A" w14:textId="77777777" w:rsidR="00392174" w:rsidRDefault="00392174" w:rsidP="00392174">
      <w:pPr>
        <w:pStyle w:val="WW-Default"/>
        <w:ind w:firstLine="709"/>
        <w:rPr>
          <w:rFonts w:ascii="Calibri" w:hAnsi="Calibri" w:cs="Calibri"/>
          <w:bCs/>
          <w:sz w:val="24"/>
          <w:szCs w:val="24"/>
          <w:lang w:val="ro-RO"/>
        </w:rPr>
      </w:pPr>
    </w:p>
    <w:p w14:paraId="52C88EC9" w14:textId="77777777" w:rsidR="00392174" w:rsidRDefault="00392174" w:rsidP="00392174">
      <w:pPr>
        <w:pStyle w:val="WW-Default"/>
        <w:ind w:firstLine="720"/>
        <w:rPr>
          <w:rFonts w:ascii="Calibri" w:hAnsi="Calibri" w:cs="Calibri"/>
          <w:bCs/>
          <w:sz w:val="24"/>
          <w:szCs w:val="24"/>
          <w:lang w:val="ro-RO"/>
        </w:rPr>
      </w:pPr>
      <w:r>
        <w:rPr>
          <w:rFonts w:ascii="Calibri" w:hAnsi="Calibri" w:cs="Calibri"/>
          <w:bCs/>
          <w:sz w:val="24"/>
          <w:szCs w:val="24"/>
          <w:lang w:val="ro-RO"/>
        </w:rPr>
        <w:t>PREŞEDINTE</w:t>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t>SECRETARUL JUDEŢULUI</w:t>
      </w:r>
    </w:p>
    <w:p w14:paraId="731A86C3" w14:textId="77777777" w:rsidR="00392174" w:rsidRDefault="00392174" w:rsidP="00392174">
      <w:pPr>
        <w:pStyle w:val="WW-Default"/>
        <w:rPr>
          <w:rFonts w:ascii="Calibri" w:hAnsi="Calibri" w:cs="Calibri"/>
          <w:bCs/>
          <w:sz w:val="24"/>
          <w:szCs w:val="24"/>
          <w:lang w:val="ro-RO"/>
        </w:rPr>
      </w:pPr>
      <w:r>
        <w:rPr>
          <w:rFonts w:ascii="Calibri" w:hAnsi="Calibri" w:cs="Calibri"/>
          <w:bCs/>
          <w:sz w:val="24"/>
          <w:szCs w:val="24"/>
          <w:lang w:val="ro-RO"/>
        </w:rPr>
        <w:tab/>
        <w:t>Borboly Csaba</w:t>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r>
      <w:r>
        <w:rPr>
          <w:rFonts w:ascii="Calibri" w:hAnsi="Calibri" w:cs="Calibri"/>
          <w:bCs/>
          <w:sz w:val="24"/>
          <w:szCs w:val="24"/>
          <w:lang w:val="ro-RO"/>
        </w:rPr>
        <w:tab/>
        <w:t>Vágássy Alpár</w:t>
      </w:r>
    </w:p>
    <w:p w14:paraId="5BB0ED8F" w14:textId="77777777" w:rsidR="00392174" w:rsidRDefault="00392174" w:rsidP="00392174">
      <w:pPr>
        <w:pStyle w:val="WW-Default"/>
        <w:rPr>
          <w:rFonts w:ascii="Calibri" w:hAnsi="Calibri" w:cs="Calibri"/>
          <w:bCs/>
          <w:sz w:val="24"/>
          <w:szCs w:val="24"/>
          <w:lang w:val="ro-RO"/>
        </w:rPr>
      </w:pPr>
      <w:r>
        <w:rPr>
          <w:rFonts w:ascii="Calibri" w:hAnsi="Calibri" w:cs="Calibri"/>
          <w:bCs/>
          <w:sz w:val="24"/>
          <w:szCs w:val="24"/>
          <w:lang w:val="ro-RO"/>
        </w:rPr>
        <w:tab/>
      </w:r>
    </w:p>
    <w:p w14:paraId="2D967791" w14:textId="77777777" w:rsidR="00392174" w:rsidRDefault="00392174" w:rsidP="00392174">
      <w:pPr>
        <w:pStyle w:val="WW-Default"/>
        <w:jc w:val="center"/>
        <w:rPr>
          <w:rFonts w:ascii="Calibri" w:hAnsi="Calibri" w:cs="Calibri"/>
          <w:bCs/>
          <w:sz w:val="24"/>
          <w:szCs w:val="24"/>
          <w:lang w:val="ro-RO"/>
        </w:rPr>
      </w:pPr>
    </w:p>
    <w:p w14:paraId="0075CFBE" w14:textId="77777777" w:rsidR="00392174" w:rsidRDefault="00392174" w:rsidP="00392174">
      <w:pPr>
        <w:jc w:val="both"/>
        <w:rPr>
          <w:rFonts w:ascii="Calibri" w:hAnsi="Calibri" w:cs="Calibri"/>
          <w:bCs/>
          <w:lang w:val="ro-RO"/>
        </w:rPr>
      </w:pPr>
    </w:p>
    <w:p w14:paraId="42AF6C3D" w14:textId="77777777" w:rsidR="00392174" w:rsidRDefault="00392174" w:rsidP="00392174">
      <w:pPr>
        <w:jc w:val="both"/>
        <w:rPr>
          <w:rFonts w:ascii="Calibri" w:hAnsi="Calibri" w:cs="Calibri"/>
          <w:bCs/>
          <w:lang w:val="ro-RO"/>
        </w:rPr>
      </w:pPr>
    </w:p>
    <w:p w14:paraId="5ED82D30" w14:textId="77777777" w:rsidR="00392174" w:rsidRDefault="00392174" w:rsidP="00392174">
      <w:pPr>
        <w:pStyle w:val="WW-Default"/>
        <w:jc w:val="center"/>
        <w:rPr>
          <w:rFonts w:ascii="Calibri" w:hAnsi="Calibri" w:cs="Calibri"/>
          <w:bCs/>
          <w:sz w:val="26"/>
          <w:szCs w:val="26"/>
          <w:lang w:val="ro-RO"/>
        </w:rPr>
      </w:pPr>
    </w:p>
    <w:p w14:paraId="264A6541" w14:textId="77777777" w:rsidR="00392174" w:rsidRDefault="00392174" w:rsidP="00392174">
      <w:pPr>
        <w:pStyle w:val="WW-Default"/>
        <w:jc w:val="center"/>
        <w:rPr>
          <w:rFonts w:ascii="Calibri" w:hAnsi="Calibri" w:cs="Calibri"/>
          <w:bCs/>
          <w:sz w:val="26"/>
          <w:szCs w:val="26"/>
          <w:lang w:val="ro-RO"/>
        </w:rPr>
      </w:pPr>
    </w:p>
    <w:p w14:paraId="0F1B27C9" w14:textId="77777777" w:rsidR="00392174" w:rsidRDefault="00392174" w:rsidP="00392174">
      <w:pPr>
        <w:pStyle w:val="WW-Default"/>
        <w:jc w:val="center"/>
        <w:rPr>
          <w:rFonts w:ascii="Calibri" w:hAnsi="Calibri" w:cs="Calibri"/>
          <w:bCs/>
          <w:sz w:val="26"/>
          <w:szCs w:val="26"/>
          <w:lang w:val="ro-RO"/>
        </w:rPr>
      </w:pPr>
    </w:p>
    <w:p w14:paraId="1FD21433" w14:textId="77777777" w:rsidR="00392174" w:rsidRDefault="00392174" w:rsidP="00392174">
      <w:pPr>
        <w:pStyle w:val="WW-Default"/>
        <w:jc w:val="center"/>
        <w:rPr>
          <w:rFonts w:ascii="Calibri" w:hAnsi="Calibri" w:cs="Calibri"/>
          <w:bCs/>
          <w:sz w:val="26"/>
          <w:szCs w:val="26"/>
          <w:lang w:val="ro-RO"/>
        </w:rPr>
      </w:pPr>
    </w:p>
    <w:p w14:paraId="595DBB9F" w14:textId="77777777" w:rsidR="00392174" w:rsidRDefault="00392174" w:rsidP="00392174">
      <w:pPr>
        <w:jc w:val="both"/>
        <w:rPr>
          <w:rFonts w:ascii="Calibri" w:hAnsi="Calibri" w:cs="Calibri"/>
          <w:b/>
          <w:bCs/>
          <w:lang w:val="ro-RO"/>
        </w:rPr>
      </w:pPr>
    </w:p>
    <w:p w14:paraId="7BF3AD75" w14:textId="77777777" w:rsidR="00392174" w:rsidRDefault="00392174" w:rsidP="00392174">
      <w:pPr>
        <w:pStyle w:val="WW-Default"/>
        <w:jc w:val="center"/>
        <w:rPr>
          <w:rFonts w:ascii="Calibri" w:hAnsi="Calibri" w:cs="Calibri"/>
          <w:bCs/>
          <w:sz w:val="26"/>
          <w:szCs w:val="26"/>
          <w:lang w:val="ro-RO"/>
        </w:rPr>
      </w:pPr>
    </w:p>
    <w:p w14:paraId="681CD256" w14:textId="77777777" w:rsidR="00392174" w:rsidRPr="00256710" w:rsidRDefault="00392174" w:rsidP="00392174">
      <w:pPr>
        <w:pStyle w:val="WW-Default"/>
        <w:rPr>
          <w:rFonts w:ascii="Calibri" w:hAnsi="Calibri" w:cs="Calibri"/>
          <w:bCs/>
          <w:sz w:val="26"/>
          <w:szCs w:val="26"/>
          <w:lang w:val="hu-HU"/>
        </w:rPr>
      </w:pPr>
    </w:p>
    <w:p w14:paraId="34BE25BA" w14:textId="77777777" w:rsidR="00392174" w:rsidRDefault="00392174" w:rsidP="00392174">
      <w:pPr>
        <w:pStyle w:val="WW-Default"/>
        <w:jc w:val="center"/>
        <w:rPr>
          <w:rFonts w:ascii="Calibri" w:hAnsi="Calibri" w:cs="Calibri"/>
          <w:bCs/>
          <w:sz w:val="26"/>
          <w:szCs w:val="26"/>
          <w:lang w:val="ro-RO"/>
        </w:rPr>
      </w:pPr>
    </w:p>
    <w:p w14:paraId="7DBA2D67" w14:textId="77777777" w:rsidR="00392174" w:rsidRDefault="00392174" w:rsidP="00392174">
      <w:pPr>
        <w:pStyle w:val="WW-Default"/>
        <w:jc w:val="center"/>
        <w:rPr>
          <w:rFonts w:ascii="Calibri" w:hAnsi="Calibri" w:cs="Calibri"/>
          <w:bCs/>
          <w:sz w:val="26"/>
          <w:szCs w:val="26"/>
          <w:lang w:val="ro-RO"/>
        </w:rPr>
      </w:pPr>
    </w:p>
    <w:p w14:paraId="6A6CCAA4" w14:textId="77777777" w:rsidR="00392174" w:rsidRDefault="00392174" w:rsidP="00392174">
      <w:pPr>
        <w:pStyle w:val="WW-Default"/>
        <w:jc w:val="center"/>
        <w:rPr>
          <w:rFonts w:ascii="Calibri" w:hAnsi="Calibri" w:cs="Calibri"/>
          <w:bCs/>
          <w:sz w:val="26"/>
          <w:szCs w:val="26"/>
          <w:lang w:val="ro-RO"/>
        </w:rPr>
      </w:pPr>
    </w:p>
    <w:p w14:paraId="2A3150D3" w14:textId="77777777" w:rsidR="00392174" w:rsidRDefault="00392174"/>
    <w:sectPr w:rsidR="003921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360"/>
        </w:tabs>
        <w:ind w:left="360" w:hanging="360"/>
      </w:pPr>
      <w:rPr>
        <w:rFonts w:ascii="Times New Roman" w:hAnsi="Times New Roman" w:cs="Times New Roman" w:hint="default"/>
        <w:color w:val="FF0000"/>
        <w:sz w:val="26"/>
        <w:szCs w:val="26"/>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174"/>
    <w:rsid w:val="00256710"/>
    <w:rsid w:val="00392174"/>
    <w:rsid w:val="00BC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ED0BA"/>
  <w15:chartTrackingRefBased/>
  <w15:docId w15:val="{1E921DD2-3CD7-4474-B636-C6719940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174"/>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styleId="Heading1">
    <w:name w:val="heading 1"/>
    <w:basedOn w:val="Normal"/>
    <w:next w:val="Normal"/>
    <w:link w:val="Heading1Char"/>
    <w:qFormat/>
    <w:rsid w:val="00392174"/>
    <w:pPr>
      <w:keepNext/>
      <w:spacing w:before="240" w:after="60"/>
      <w:outlineLvl w:val="0"/>
    </w:pPr>
    <w:rPr>
      <w:rFonts w:ascii="Calibri Light" w:eastAsia="Times New Roman" w:hAnsi="Calibri Light"/>
      <w:b/>
      <w:bCs/>
      <w:kern w:val="32"/>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2174"/>
    <w:rPr>
      <w:rFonts w:ascii="Calibri Light" w:eastAsia="Times New Roman" w:hAnsi="Calibri Light" w:cs="Mangal"/>
      <w:b/>
      <w:bCs/>
      <w:kern w:val="32"/>
      <w:sz w:val="32"/>
      <w:szCs w:val="29"/>
      <w:lang w:eastAsia="hi-IN" w:bidi="hi-IN"/>
    </w:rPr>
  </w:style>
  <w:style w:type="paragraph" w:customStyle="1" w:styleId="WW-Default">
    <w:name w:val="WW-Default"/>
    <w:rsid w:val="00392174"/>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392174"/>
    <w:pPr>
      <w:spacing w:before="100" w:after="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5</cp:revision>
  <dcterms:created xsi:type="dcterms:W3CDTF">2019-07-17T08:42:00Z</dcterms:created>
  <dcterms:modified xsi:type="dcterms:W3CDTF">2019-07-17T08:49:00Z</dcterms:modified>
</cp:coreProperties>
</file>